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B4" w:rsidRPr="007A5FB4" w:rsidRDefault="007A5FB4" w:rsidP="007A5FB4">
      <w:pPr>
        <w:jc w:val="center"/>
        <w:rPr>
          <w:rFonts w:ascii="Arial" w:hAnsi="Arial" w:cs="Arial"/>
          <w:b/>
          <w:sz w:val="28"/>
          <w:szCs w:val="28"/>
        </w:rPr>
      </w:pPr>
      <w:r w:rsidRPr="007A5FB4">
        <w:rPr>
          <w:rFonts w:ascii="Arial" w:hAnsi="Arial" w:cs="Arial"/>
          <w:b/>
          <w:sz w:val="28"/>
          <w:szCs w:val="28"/>
        </w:rPr>
        <w:t>Church Housekeeping and Maintenance Employee Evaluation</w:t>
      </w:r>
      <w:r>
        <w:rPr>
          <w:rFonts w:ascii="Arial" w:hAnsi="Arial" w:cs="Arial"/>
          <w:b/>
          <w:sz w:val="28"/>
          <w:szCs w:val="28"/>
        </w:rPr>
        <w:t xml:space="preserve"> Form</w:t>
      </w:r>
      <w:bookmarkStart w:id="0" w:name="_GoBack"/>
      <w:bookmarkEnd w:id="0"/>
    </w:p>
    <w:p w:rsidR="007A5FB4" w:rsidRPr="00F3175C" w:rsidRDefault="007A5FB4" w:rsidP="007A5FB4">
      <w:pPr>
        <w:widowControl w:val="0"/>
        <w:autoSpaceDE w:val="0"/>
        <w:autoSpaceDN w:val="0"/>
        <w:adjustRightInd w:val="0"/>
        <w:spacing w:before="180" w:after="80" w:line="241" w:lineRule="atLeast"/>
        <w:rPr>
          <w:rFonts w:ascii="Arial" w:hAnsi="Arial" w:cs="Arial"/>
          <w:b/>
          <w:color w:val="221E1F"/>
        </w:rPr>
      </w:pPr>
      <w:r w:rsidRPr="00F3175C">
        <w:rPr>
          <w:rFonts w:ascii="Arial" w:hAnsi="Arial" w:cs="Arial"/>
          <w:b/>
          <w:color w:val="221E1F"/>
        </w:rPr>
        <w:t xml:space="preserve">Performance Assessment: </w:t>
      </w:r>
    </w:p>
    <w:p w:rsidR="007A5FB4" w:rsidRPr="00F3175C" w:rsidRDefault="007A5FB4" w:rsidP="007A5FB4">
      <w:pPr>
        <w:widowControl w:val="0"/>
        <w:autoSpaceDE w:val="0"/>
        <w:autoSpaceDN w:val="0"/>
        <w:adjustRightInd w:val="0"/>
        <w:spacing w:before="180" w:after="80" w:line="241" w:lineRule="atLeast"/>
        <w:rPr>
          <w:rFonts w:ascii="Arial" w:hAnsi="Arial" w:cs="Arial"/>
          <w:color w:val="221E1F"/>
        </w:rPr>
      </w:pPr>
      <w:r w:rsidRPr="00F3175C">
        <w:rPr>
          <w:rFonts w:ascii="Arial" w:hAnsi="Arial" w:cs="Arial"/>
          <w:b/>
          <w:color w:val="221E1F"/>
        </w:rPr>
        <w:t>EE</w:t>
      </w:r>
      <w:r w:rsidRPr="00F3175C">
        <w:rPr>
          <w:rFonts w:ascii="Arial" w:hAnsi="Arial" w:cs="Arial"/>
          <w:color w:val="221E1F"/>
        </w:rPr>
        <w:t xml:space="preserve"> - Exceeds Expectations </w:t>
      </w:r>
    </w:p>
    <w:p w:rsidR="007A5FB4" w:rsidRPr="00F3175C" w:rsidRDefault="007A5FB4" w:rsidP="007A5FB4">
      <w:pPr>
        <w:widowControl w:val="0"/>
        <w:autoSpaceDE w:val="0"/>
        <w:autoSpaceDN w:val="0"/>
        <w:adjustRightInd w:val="0"/>
        <w:spacing w:before="180" w:after="80" w:line="241" w:lineRule="atLeast"/>
        <w:rPr>
          <w:rFonts w:ascii="Arial" w:hAnsi="Arial" w:cs="Arial"/>
          <w:color w:val="221E1F"/>
        </w:rPr>
      </w:pPr>
      <w:r w:rsidRPr="00F3175C">
        <w:rPr>
          <w:rFonts w:ascii="Arial" w:hAnsi="Arial" w:cs="Arial"/>
          <w:b/>
          <w:color w:val="221E1F"/>
        </w:rPr>
        <w:t>ME</w:t>
      </w:r>
      <w:r w:rsidRPr="00F3175C">
        <w:rPr>
          <w:rFonts w:ascii="Arial" w:hAnsi="Arial" w:cs="Arial"/>
          <w:color w:val="221E1F"/>
        </w:rPr>
        <w:t xml:space="preserve"> - Meets Expectations </w:t>
      </w:r>
    </w:p>
    <w:p w:rsidR="007A5FB4" w:rsidRPr="00F3175C" w:rsidRDefault="007A5FB4" w:rsidP="007A5FB4">
      <w:pPr>
        <w:rPr>
          <w:rFonts w:ascii="Arial" w:hAnsi="Arial" w:cs="Arial"/>
        </w:rPr>
      </w:pPr>
      <w:r w:rsidRPr="00F3175C">
        <w:rPr>
          <w:rFonts w:ascii="Arial" w:hAnsi="Arial" w:cs="Arial"/>
          <w:b/>
          <w:color w:val="221E1F"/>
        </w:rPr>
        <w:t>NI</w:t>
      </w:r>
      <w:r w:rsidRPr="00F3175C">
        <w:rPr>
          <w:rFonts w:ascii="Arial" w:hAnsi="Arial" w:cs="Arial"/>
          <w:color w:val="221E1F"/>
        </w:rPr>
        <w:t xml:space="preserve"> - Needs Improvement to Meet Expectations</w:t>
      </w:r>
    </w:p>
    <w:p w:rsidR="007A5FB4" w:rsidRPr="00F3175C" w:rsidRDefault="007A5FB4" w:rsidP="007A5FB4">
      <w:pPr>
        <w:rPr>
          <w:rStyle w:val="A9"/>
          <w:rFonts w:ascii="Arial" w:hAnsi="Arial" w:cs="Arial"/>
          <w:color w:val="595959" w:themeColor="text1" w:themeTint="A6"/>
          <w:sz w:val="22"/>
          <w:szCs w:val="22"/>
        </w:rPr>
      </w:pPr>
      <w:r w:rsidRPr="00F3175C">
        <w:rPr>
          <w:rStyle w:val="A4"/>
          <w:rFonts w:ascii="Arial" w:hAnsi="Arial" w:cs="Arial"/>
          <w:b/>
          <w:color w:val="auto"/>
          <w:sz w:val="22"/>
          <w:szCs w:val="22"/>
        </w:rPr>
        <w:t>Performance Measures</w:t>
      </w:r>
      <w:r>
        <w:rPr>
          <w:rStyle w:val="A4"/>
          <w:rFonts w:ascii="Arial" w:hAnsi="Arial" w:cs="Arial"/>
          <w:b/>
        </w:rPr>
        <w:t>:</w:t>
      </w:r>
      <w:r w:rsidRPr="00F3175C">
        <w:rPr>
          <w:rStyle w:val="A4"/>
          <w:rFonts w:ascii="Arial" w:hAnsi="Arial" w:cs="Arial"/>
          <w:sz w:val="22"/>
          <w:szCs w:val="22"/>
        </w:rPr>
        <w:tab/>
      </w:r>
      <w:r w:rsidRPr="00F3175C">
        <w:rPr>
          <w:rStyle w:val="A4"/>
          <w:rFonts w:ascii="Arial" w:hAnsi="Arial" w:cs="Arial"/>
          <w:sz w:val="22"/>
          <w:szCs w:val="22"/>
        </w:rPr>
        <w:tab/>
      </w:r>
      <w:r w:rsidRPr="00F3175C">
        <w:rPr>
          <w:rStyle w:val="A4"/>
          <w:rFonts w:ascii="Arial" w:hAnsi="Arial" w:cs="Arial"/>
          <w:sz w:val="22"/>
          <w:szCs w:val="22"/>
        </w:rPr>
        <w:tab/>
      </w:r>
      <w:r w:rsidRPr="00F3175C">
        <w:rPr>
          <w:rStyle w:val="A4"/>
          <w:rFonts w:ascii="Arial" w:hAnsi="Arial" w:cs="Arial"/>
          <w:sz w:val="22"/>
          <w:szCs w:val="22"/>
        </w:rPr>
        <w:tab/>
      </w:r>
      <w:r w:rsidRPr="00F3175C">
        <w:rPr>
          <w:rStyle w:val="A4"/>
          <w:rFonts w:ascii="Arial" w:hAnsi="Arial" w:cs="Arial"/>
          <w:sz w:val="22"/>
          <w:szCs w:val="22"/>
        </w:rPr>
        <w:tab/>
      </w:r>
      <w:r w:rsidRPr="00F3175C">
        <w:rPr>
          <w:rStyle w:val="A4"/>
          <w:rFonts w:ascii="Arial" w:hAnsi="Arial" w:cs="Arial"/>
          <w:sz w:val="22"/>
          <w:szCs w:val="22"/>
        </w:rPr>
        <w:tab/>
      </w:r>
      <w:r w:rsidRPr="00F3175C">
        <w:rPr>
          <w:rFonts w:ascii="Arial" w:hAnsi="Arial" w:cs="Arial"/>
          <w:color w:val="005D9D"/>
        </w:rPr>
        <w:tab/>
      </w:r>
    </w:p>
    <w:tbl>
      <w:tblPr>
        <w:tblStyle w:val="LightList-Accent1"/>
        <w:tblW w:w="103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708"/>
        <w:gridCol w:w="851"/>
        <w:gridCol w:w="850"/>
        <w:gridCol w:w="1134"/>
      </w:tblGrid>
      <w:tr w:rsidR="007A5FB4" w:rsidRPr="00F3175C" w:rsidTr="00050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5D9D"/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before="260" w:after="120" w:line="241" w:lineRule="atLeast"/>
              <w:jc w:val="center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F3175C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 xml:space="preserve">Competency </w:t>
            </w:r>
          </w:p>
        </w:tc>
        <w:tc>
          <w:tcPr>
            <w:tcW w:w="24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5D9D"/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before="260" w:after="120" w:line="241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2"/>
                <w:rFonts w:ascii="Arial" w:hAnsi="Arial" w:cs="Arial"/>
                <w:color w:val="F2F2F2" w:themeColor="background1" w:themeShade="F2"/>
              </w:rPr>
            </w:pPr>
            <w:r w:rsidRPr="00F3175C"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  <w:t>Performance Assessment</w:t>
            </w: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5D9D"/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before="260" w:after="120" w:line="241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2"/>
                <w:rFonts w:ascii="Arial" w:hAnsi="Arial" w:cs="Arial"/>
                <w:color w:val="F2F2F2" w:themeColor="background1" w:themeShade="F2"/>
              </w:rPr>
            </w:pPr>
            <w:r w:rsidRPr="00F3175C">
              <w:rPr>
                <w:rStyle w:val="A2"/>
                <w:rFonts w:ascii="Arial" w:hAnsi="Arial" w:cs="Arial"/>
                <w:color w:val="F2F2F2" w:themeColor="background1" w:themeShade="F2"/>
              </w:rPr>
              <w:t xml:space="preserve">Score /3.0 </w:t>
            </w:r>
          </w:p>
        </w:tc>
      </w:tr>
      <w:tr w:rsidR="007A5FB4" w:rsidRPr="00F3175C" w:rsidTr="0005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5D9D"/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before="260" w:after="120" w:line="241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5D9D"/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before="260" w:after="120" w:line="241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175C">
              <w:rPr>
                <w:rStyle w:val="A2"/>
                <w:rFonts w:ascii="Arial" w:hAnsi="Arial" w:cs="Arial"/>
                <w:b/>
                <w:color w:val="FFFFFF" w:themeColor="background1"/>
              </w:rPr>
              <w:t xml:space="preserve">EE 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5D9D"/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before="260" w:after="120" w:line="241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175C">
              <w:rPr>
                <w:rStyle w:val="A2"/>
                <w:rFonts w:ascii="Arial" w:hAnsi="Arial" w:cs="Arial"/>
                <w:b/>
                <w:color w:val="FFFFFF" w:themeColor="background1"/>
              </w:rPr>
              <w:t xml:space="preserve">ME 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5D9D"/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before="260" w:after="120" w:line="241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175C">
              <w:rPr>
                <w:rStyle w:val="A2"/>
                <w:rFonts w:ascii="Arial" w:hAnsi="Arial" w:cs="Arial"/>
                <w:b/>
                <w:color w:val="FFFFFF" w:themeColor="background1"/>
              </w:rPr>
              <w:t xml:space="preserve">NI </w:t>
            </w:r>
          </w:p>
        </w:tc>
        <w:tc>
          <w:tcPr>
            <w:tcW w:w="113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5D9D"/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before="260" w:after="120" w:line="241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5FB4" w:rsidRPr="00F3175C" w:rsidTr="00050912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175C">
              <w:rPr>
                <w:rFonts w:ascii="Arial" w:hAnsi="Arial" w:cs="Arial"/>
                <w:sz w:val="18"/>
                <w:szCs w:val="18"/>
              </w:rPr>
              <w:t xml:space="preserve">Safety: </w:t>
            </w:r>
            <w:r w:rsidRPr="00F3175C">
              <w:rPr>
                <w:rFonts w:ascii="Arial" w:hAnsi="Arial" w:cs="Arial"/>
                <w:b w:val="0"/>
                <w:sz w:val="18"/>
                <w:szCs w:val="18"/>
              </w:rPr>
              <w:t xml:space="preserve">Demonstrates a commitment to safety by following safety rules &amp; guidelines; follows good housekeeping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and maintenance </w:t>
            </w:r>
            <w:r w:rsidRPr="00F3175C">
              <w:rPr>
                <w:rFonts w:ascii="Arial" w:hAnsi="Arial" w:cs="Arial"/>
                <w:b w:val="0"/>
                <w:sz w:val="18"/>
                <w:szCs w:val="18"/>
              </w:rPr>
              <w:t>practices, takes proper care of equipment. Meets requirements of 100% participation in safety training &amp; 100% safety actions completed.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5FB4" w:rsidRPr="00F3175C" w:rsidRDefault="007A5FB4" w:rsidP="00050912">
            <w:pPr>
              <w:pStyle w:val="Pa5"/>
              <w:spacing w:after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Arial"/>
                <w:b/>
                <w:sz w:val="28"/>
                <w:szCs w:val="28"/>
              </w:rPr>
            </w:pPr>
            <w:r w:rsidRPr="00F3175C">
              <w:rPr>
                <w:rStyle w:val="A4"/>
                <w:rFonts w:ascii="Wingdings" w:hAnsi="Wingdings"/>
                <w:color w:val="auto"/>
              </w:rPr>
              <w:t>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5FB4" w:rsidRPr="00F3175C" w:rsidRDefault="007A5FB4" w:rsidP="00050912">
            <w:pPr>
              <w:pStyle w:val="Pa5"/>
              <w:spacing w:after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Arial"/>
                <w:b/>
                <w:sz w:val="28"/>
                <w:szCs w:val="28"/>
              </w:rPr>
            </w:pPr>
            <w:r w:rsidRPr="00F3175C">
              <w:rPr>
                <w:rStyle w:val="A4"/>
                <w:rFonts w:ascii="Wingdings" w:hAnsi="Wingdings"/>
                <w:color w:val="auto"/>
              </w:rPr>
              <w:t>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5FB4" w:rsidRPr="00F3175C" w:rsidRDefault="007A5FB4" w:rsidP="00050912">
            <w:pPr>
              <w:pStyle w:val="Pa5"/>
              <w:spacing w:after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Arial"/>
                <w:b/>
                <w:sz w:val="28"/>
                <w:szCs w:val="28"/>
              </w:rPr>
            </w:pPr>
            <w:r w:rsidRPr="00F3175C">
              <w:rPr>
                <w:rStyle w:val="A4"/>
                <w:rFonts w:ascii="Wingdings" w:hAnsi="Wingdings"/>
                <w:color w:val="auto"/>
              </w:rPr>
              <w:t>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5FB4" w:rsidRPr="00F3175C" w:rsidRDefault="007A5FB4" w:rsidP="00050912">
            <w:pPr>
              <w:pStyle w:val="Pa5"/>
              <w:spacing w:after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Arial"/>
                <w:b/>
              </w:rPr>
            </w:pPr>
          </w:p>
        </w:tc>
      </w:tr>
      <w:tr w:rsidR="007A5FB4" w:rsidRPr="00F3175C" w:rsidTr="0005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rPr>
                <w:rStyle w:val="A1"/>
                <w:rFonts w:ascii="Wingdings" w:hAnsi="Wingdings" w:cs="Arial"/>
                <w:color w:val="auto"/>
                <w:sz w:val="24"/>
                <w:szCs w:val="24"/>
              </w:rPr>
            </w:pPr>
            <w:r w:rsidRPr="00F3175C">
              <w:rPr>
                <w:rFonts w:ascii="Arial" w:hAnsi="Arial" w:cs="Arial"/>
                <w:sz w:val="18"/>
                <w:szCs w:val="18"/>
              </w:rPr>
              <w:t>Comments</w:t>
            </w:r>
            <w:r w:rsidRPr="00F3175C">
              <w:rPr>
                <w:rFonts w:ascii="Myriad Pro" w:hAnsi="Myriad Pro" w:cs="Myriad Pro"/>
                <w:sz w:val="18"/>
                <w:szCs w:val="18"/>
              </w:rPr>
              <w:t xml:space="preserve"> </w:t>
            </w:r>
          </w:p>
        </w:tc>
      </w:tr>
      <w:tr w:rsidR="007A5FB4" w:rsidRPr="00F3175C" w:rsidTr="00050912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rPr>
                <w:rStyle w:val="A1"/>
                <w:rFonts w:ascii="Arial" w:hAnsi="Arial" w:cs="Arial"/>
                <w:b w:val="0"/>
                <w:color w:val="auto"/>
              </w:rPr>
            </w:pPr>
            <w:r w:rsidRPr="00F3175C">
              <w:rPr>
                <w:rFonts w:ascii="Arial" w:hAnsi="Arial" w:cs="Arial"/>
                <w:sz w:val="18"/>
                <w:szCs w:val="18"/>
              </w:rPr>
              <w:t xml:space="preserve">Attendance: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Regular &amp; punctual attendance</w:t>
            </w:r>
            <w:r w:rsidRPr="00F3175C">
              <w:rPr>
                <w:rFonts w:ascii="Arial" w:hAnsi="Arial" w:cs="Arial"/>
                <w:b w:val="0"/>
                <w:sz w:val="18"/>
                <w:szCs w:val="18"/>
              </w:rPr>
              <w:t>. Individual is at workstation when scheduled and remains for the duration of shift.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Wingdings" w:hAnsi="Wingdings" w:cs="Arial"/>
                <w:b/>
                <w:color w:val="auto"/>
                <w:sz w:val="24"/>
                <w:szCs w:val="24"/>
              </w:rPr>
            </w:pPr>
            <w:r w:rsidRPr="00F3175C">
              <w:rPr>
                <w:rStyle w:val="A4"/>
                <w:rFonts w:ascii="Wingdings" w:hAnsi="Wingdings"/>
                <w:color w:val="auto"/>
              </w:rPr>
              <w:t>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Wingdings" w:hAnsi="Wingdings" w:cs="Arial"/>
                <w:b/>
                <w:color w:val="auto"/>
                <w:sz w:val="24"/>
                <w:szCs w:val="24"/>
              </w:rPr>
            </w:pPr>
            <w:r w:rsidRPr="00F3175C">
              <w:rPr>
                <w:rStyle w:val="A4"/>
                <w:rFonts w:ascii="Wingdings" w:hAnsi="Wingdings"/>
                <w:color w:val="auto"/>
              </w:rPr>
              <w:t>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Wingdings" w:hAnsi="Wingdings" w:cs="Arial"/>
                <w:b/>
                <w:color w:val="auto"/>
                <w:sz w:val="24"/>
                <w:szCs w:val="24"/>
              </w:rPr>
            </w:pPr>
            <w:r w:rsidRPr="00F3175C">
              <w:rPr>
                <w:rStyle w:val="A4"/>
                <w:rFonts w:ascii="Wingdings" w:hAnsi="Wingdings"/>
                <w:color w:val="auto"/>
              </w:rPr>
              <w:t>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Wingdings" w:hAnsi="Wingdings" w:cs="Arial"/>
                <w:b/>
                <w:color w:val="auto"/>
                <w:sz w:val="24"/>
                <w:szCs w:val="24"/>
              </w:rPr>
            </w:pPr>
          </w:p>
        </w:tc>
      </w:tr>
      <w:tr w:rsidR="007A5FB4" w:rsidRPr="00F3175C" w:rsidTr="0005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rPr>
                <w:rStyle w:val="A1"/>
                <w:rFonts w:ascii="Wingdings" w:hAnsi="Wingdings" w:cs="Arial"/>
                <w:color w:val="auto"/>
                <w:sz w:val="24"/>
                <w:szCs w:val="24"/>
              </w:rPr>
            </w:pPr>
            <w:r w:rsidRPr="00F3175C">
              <w:rPr>
                <w:rFonts w:ascii="Arial" w:hAnsi="Arial" w:cs="Arial"/>
                <w:sz w:val="18"/>
                <w:szCs w:val="18"/>
              </w:rPr>
              <w:t>Comments</w:t>
            </w:r>
            <w:r w:rsidRPr="00F3175C">
              <w:rPr>
                <w:rFonts w:ascii="Myriad Pro" w:hAnsi="Myriad Pro" w:cs="Myriad Pro"/>
                <w:sz w:val="18"/>
                <w:szCs w:val="18"/>
              </w:rPr>
              <w:t xml:space="preserve"> </w:t>
            </w:r>
          </w:p>
        </w:tc>
      </w:tr>
      <w:tr w:rsidR="007A5FB4" w:rsidRPr="00F3175C" w:rsidTr="00050912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rPr>
                <w:rStyle w:val="A1"/>
                <w:rFonts w:ascii="Arial" w:hAnsi="Arial" w:cs="Arial"/>
                <w:b w:val="0"/>
                <w:color w:val="auto"/>
              </w:rPr>
            </w:pPr>
            <w:r w:rsidRPr="00F3175C">
              <w:rPr>
                <w:rFonts w:ascii="Arial" w:hAnsi="Arial" w:cs="Arial"/>
                <w:sz w:val="18"/>
                <w:szCs w:val="18"/>
              </w:rPr>
              <w:t xml:space="preserve">Initiative &amp; Energy: </w:t>
            </w:r>
            <w:r w:rsidRPr="00F3175C">
              <w:rPr>
                <w:rFonts w:ascii="Arial" w:hAnsi="Arial" w:cs="Arial"/>
                <w:b w:val="0"/>
                <w:sz w:val="18"/>
                <w:szCs w:val="18"/>
              </w:rPr>
              <w:t>Takes advantage of training opportunities and progresses through work stations at an acceptable rate. Initiates actions without needing direction; Demonstrates a sense of urgency; Corrects errors; Requests assistance in a timely manner; Handles unexpected situations calmly &amp; efficiently to minimize problems.</w:t>
            </w:r>
            <w:r w:rsidRPr="00F317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Wingdings" w:hAnsi="Wingdings" w:cs="Arial"/>
                <w:color w:val="auto"/>
                <w:sz w:val="24"/>
                <w:szCs w:val="24"/>
              </w:rPr>
            </w:pPr>
            <w:r w:rsidRPr="00F3175C">
              <w:rPr>
                <w:rStyle w:val="A4"/>
                <w:rFonts w:ascii="Wingdings" w:hAnsi="Wingdings"/>
                <w:color w:val="auto"/>
              </w:rPr>
              <w:t>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Wingdings" w:hAnsi="Wingdings" w:cs="Arial"/>
                <w:color w:val="auto"/>
                <w:sz w:val="24"/>
                <w:szCs w:val="24"/>
              </w:rPr>
            </w:pPr>
            <w:r w:rsidRPr="00F3175C">
              <w:rPr>
                <w:rStyle w:val="A4"/>
                <w:rFonts w:ascii="Wingdings" w:hAnsi="Wingdings"/>
                <w:color w:val="auto"/>
              </w:rPr>
              <w:t>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Wingdings" w:hAnsi="Wingdings" w:cs="Arial"/>
                <w:color w:val="auto"/>
                <w:sz w:val="24"/>
                <w:szCs w:val="24"/>
              </w:rPr>
            </w:pPr>
            <w:r w:rsidRPr="00F3175C">
              <w:rPr>
                <w:rStyle w:val="A4"/>
                <w:rFonts w:ascii="Wingdings" w:hAnsi="Wingdings"/>
                <w:color w:val="auto"/>
              </w:rPr>
              <w:t>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Wingdings" w:hAnsi="Wingdings" w:cs="Arial"/>
                <w:color w:val="auto"/>
                <w:sz w:val="24"/>
                <w:szCs w:val="24"/>
              </w:rPr>
            </w:pPr>
          </w:p>
        </w:tc>
      </w:tr>
      <w:tr w:rsidR="007A5FB4" w:rsidRPr="00F3175C" w:rsidTr="0005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rPr>
                <w:rStyle w:val="A1"/>
                <w:rFonts w:ascii="Wingdings" w:hAnsi="Wingdings" w:cs="Arial"/>
                <w:color w:val="auto"/>
                <w:sz w:val="24"/>
                <w:szCs w:val="24"/>
              </w:rPr>
            </w:pPr>
            <w:r w:rsidRPr="00F3175C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7A5FB4" w:rsidRPr="00F3175C" w:rsidTr="00050912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175C">
              <w:rPr>
                <w:rFonts w:ascii="Arial" w:hAnsi="Arial" w:cs="Arial"/>
                <w:sz w:val="18"/>
                <w:szCs w:val="18"/>
              </w:rPr>
              <w:t xml:space="preserve">Quality: </w:t>
            </w:r>
            <w:r w:rsidRPr="00F3175C">
              <w:rPr>
                <w:rFonts w:ascii="Arial" w:hAnsi="Arial" w:cs="Arial"/>
                <w:b w:val="0"/>
                <w:sz w:val="18"/>
                <w:szCs w:val="18"/>
              </w:rPr>
              <w:t>Considers accuracy &amp; the appearance of work, committed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to quality and excellence </w:t>
            </w:r>
            <w:r w:rsidRPr="00F3175C">
              <w:rPr>
                <w:rFonts w:ascii="Arial" w:hAnsi="Arial" w:cs="Arial"/>
                <w:b w:val="0"/>
                <w:sz w:val="18"/>
                <w:szCs w:val="18"/>
              </w:rPr>
              <w:t>and to continuous improvement efforts. Recognizes &amp; learns from mistakes, taking appropriate action to reduce errors. Understands the rol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e that quality and dependability plays in staff and member/guest</w:t>
            </w:r>
            <w:r w:rsidRPr="00F3175C">
              <w:rPr>
                <w:rFonts w:ascii="Arial" w:hAnsi="Arial" w:cs="Arial"/>
                <w:b w:val="0"/>
                <w:sz w:val="18"/>
                <w:szCs w:val="18"/>
              </w:rPr>
              <w:t xml:space="preserve"> satisfaction.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5FB4" w:rsidRPr="00F3175C" w:rsidRDefault="007A5FB4" w:rsidP="00050912">
            <w:pPr>
              <w:pStyle w:val="Pa5"/>
              <w:spacing w:after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Arial"/>
                <w:b/>
                <w:sz w:val="28"/>
                <w:szCs w:val="28"/>
              </w:rPr>
            </w:pPr>
            <w:r w:rsidRPr="00F3175C">
              <w:rPr>
                <w:rStyle w:val="A4"/>
                <w:rFonts w:ascii="Wingdings" w:hAnsi="Wingdings"/>
                <w:color w:val="auto"/>
              </w:rPr>
              <w:t>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5FB4" w:rsidRPr="00F3175C" w:rsidRDefault="007A5FB4" w:rsidP="00050912">
            <w:pPr>
              <w:pStyle w:val="Pa5"/>
              <w:spacing w:after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Arial"/>
                <w:b/>
                <w:sz w:val="28"/>
                <w:szCs w:val="28"/>
              </w:rPr>
            </w:pPr>
            <w:r w:rsidRPr="00F3175C">
              <w:rPr>
                <w:rStyle w:val="A4"/>
                <w:rFonts w:ascii="Wingdings" w:hAnsi="Wingdings"/>
                <w:color w:val="auto"/>
              </w:rPr>
              <w:t>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5FB4" w:rsidRPr="00F3175C" w:rsidRDefault="007A5FB4" w:rsidP="00050912">
            <w:pPr>
              <w:pStyle w:val="Pa5"/>
              <w:spacing w:after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Wingdings" w:hAnsi="Wingdings"/>
                <w:color w:val="auto"/>
              </w:rPr>
            </w:pPr>
            <w:r w:rsidRPr="00F3175C">
              <w:rPr>
                <w:rStyle w:val="A4"/>
                <w:rFonts w:ascii="Wingdings" w:hAnsi="Wingdings"/>
                <w:color w:val="auto"/>
              </w:rPr>
              <w:t>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5FB4" w:rsidRPr="00F3175C" w:rsidRDefault="007A5FB4" w:rsidP="00050912">
            <w:pPr>
              <w:pStyle w:val="Pa5"/>
              <w:spacing w:after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Arial"/>
                <w:b/>
                <w:sz w:val="28"/>
                <w:szCs w:val="28"/>
              </w:rPr>
            </w:pPr>
          </w:p>
        </w:tc>
      </w:tr>
      <w:tr w:rsidR="007A5FB4" w:rsidRPr="00F3175C" w:rsidTr="0005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rPr>
                <w:rStyle w:val="A1"/>
                <w:rFonts w:ascii="Wingdings" w:hAnsi="Wingdings" w:cs="Arial"/>
                <w:color w:val="auto"/>
                <w:sz w:val="24"/>
                <w:szCs w:val="24"/>
              </w:rPr>
            </w:pPr>
            <w:r w:rsidRPr="00F3175C">
              <w:rPr>
                <w:rFonts w:ascii="Arial" w:hAnsi="Arial" w:cs="Arial"/>
                <w:sz w:val="18"/>
                <w:szCs w:val="18"/>
              </w:rPr>
              <w:t>Comments</w:t>
            </w:r>
            <w:r w:rsidRPr="00F3175C">
              <w:rPr>
                <w:rFonts w:ascii="Myriad Pro" w:hAnsi="Myriad Pro" w:cs="Myriad Pro"/>
                <w:sz w:val="18"/>
                <w:szCs w:val="18"/>
              </w:rPr>
              <w:t xml:space="preserve"> </w:t>
            </w:r>
          </w:p>
        </w:tc>
      </w:tr>
      <w:tr w:rsidR="007A5FB4" w:rsidRPr="00F3175C" w:rsidTr="00050912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rPr>
                <w:rStyle w:val="A1"/>
                <w:rFonts w:ascii="Arial" w:hAnsi="Arial" w:cs="Arial"/>
                <w:b w:val="0"/>
                <w:color w:val="auto"/>
              </w:rPr>
            </w:pPr>
            <w:r w:rsidRPr="00F3175C">
              <w:rPr>
                <w:rFonts w:ascii="Arial" w:hAnsi="Arial" w:cs="Arial"/>
                <w:sz w:val="18"/>
                <w:szCs w:val="18"/>
              </w:rPr>
              <w:t xml:space="preserve">Productivity: </w:t>
            </w:r>
            <w:r w:rsidRPr="00F3175C">
              <w:rPr>
                <w:rFonts w:ascii="Arial" w:hAnsi="Arial" w:cs="Arial"/>
                <w:b w:val="0"/>
                <w:sz w:val="18"/>
                <w:szCs w:val="18"/>
              </w:rPr>
              <w:t xml:space="preserve">Properly uses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church provided </w:t>
            </w:r>
            <w:r w:rsidRPr="00F3175C">
              <w:rPr>
                <w:rFonts w:ascii="Arial" w:hAnsi="Arial" w:cs="Arial"/>
                <w:b w:val="0"/>
                <w:sz w:val="18"/>
                <w:szCs w:val="18"/>
              </w:rPr>
              <w:t>materials &amp; equipment to effectively and efficiently complete varying workload in a timely fashion.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Wingdings" w:hAnsi="Wingdings" w:cs="Arial"/>
                <w:b/>
                <w:color w:val="auto"/>
                <w:sz w:val="24"/>
                <w:szCs w:val="24"/>
              </w:rPr>
            </w:pPr>
            <w:r w:rsidRPr="00F3175C">
              <w:rPr>
                <w:rStyle w:val="A4"/>
                <w:rFonts w:ascii="Wingdings" w:hAnsi="Wingdings"/>
                <w:color w:val="auto"/>
              </w:rPr>
              <w:t>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Wingdings" w:hAnsi="Wingdings" w:cs="Arial"/>
                <w:b/>
                <w:color w:val="auto"/>
                <w:sz w:val="24"/>
                <w:szCs w:val="24"/>
              </w:rPr>
            </w:pPr>
            <w:r w:rsidRPr="00F3175C">
              <w:rPr>
                <w:rStyle w:val="A4"/>
                <w:rFonts w:ascii="Wingdings" w:hAnsi="Wingdings"/>
                <w:color w:val="auto"/>
              </w:rPr>
              <w:t>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5FB4" w:rsidRPr="00F3175C" w:rsidRDefault="007A5FB4" w:rsidP="00050912">
            <w:pPr>
              <w:pStyle w:val="Pa5"/>
              <w:spacing w:after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Wingdings" w:hAnsi="Wingdings"/>
                <w:color w:val="auto"/>
              </w:rPr>
            </w:pPr>
            <w:r w:rsidRPr="00F3175C">
              <w:rPr>
                <w:rStyle w:val="A4"/>
                <w:rFonts w:ascii="Wingdings" w:hAnsi="Wingdings"/>
                <w:color w:val="auto"/>
              </w:rPr>
              <w:t>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Wingdings" w:hAnsi="Wingdings" w:cs="Arial"/>
                <w:b/>
                <w:color w:val="auto"/>
                <w:sz w:val="24"/>
                <w:szCs w:val="24"/>
              </w:rPr>
            </w:pPr>
          </w:p>
        </w:tc>
      </w:tr>
      <w:tr w:rsidR="007A5FB4" w:rsidRPr="00F3175C" w:rsidTr="0005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rPr>
                <w:rStyle w:val="A1"/>
                <w:rFonts w:ascii="Wingdings" w:hAnsi="Wingdings" w:cs="Arial"/>
                <w:color w:val="auto"/>
                <w:sz w:val="24"/>
                <w:szCs w:val="24"/>
              </w:rPr>
            </w:pPr>
            <w:r w:rsidRPr="00F3175C">
              <w:rPr>
                <w:rFonts w:ascii="Arial" w:hAnsi="Arial" w:cs="Arial"/>
                <w:sz w:val="18"/>
                <w:szCs w:val="18"/>
              </w:rPr>
              <w:t>Comments</w:t>
            </w:r>
            <w:r w:rsidRPr="00F3175C">
              <w:rPr>
                <w:rFonts w:ascii="Myriad Pro" w:hAnsi="Myriad Pro" w:cs="Myriad Pro"/>
                <w:sz w:val="18"/>
                <w:szCs w:val="18"/>
              </w:rPr>
              <w:t xml:space="preserve"> </w:t>
            </w:r>
          </w:p>
        </w:tc>
      </w:tr>
      <w:tr w:rsidR="007A5FB4" w:rsidRPr="00F3175C" w:rsidTr="00050912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rPr>
                <w:rStyle w:val="A1"/>
                <w:rFonts w:ascii="Arial" w:hAnsi="Arial" w:cs="Arial"/>
                <w:b w:val="0"/>
                <w:color w:val="auto"/>
              </w:rPr>
            </w:pPr>
            <w:r w:rsidRPr="00F3175C">
              <w:rPr>
                <w:rFonts w:ascii="Arial" w:hAnsi="Arial" w:cs="Arial"/>
                <w:sz w:val="18"/>
                <w:szCs w:val="18"/>
              </w:rPr>
              <w:t xml:space="preserve">Problem Solving: </w:t>
            </w:r>
            <w:r w:rsidRPr="00F3175C">
              <w:rPr>
                <w:rFonts w:ascii="Arial" w:hAnsi="Arial" w:cs="Arial"/>
                <w:b w:val="0"/>
                <w:sz w:val="18"/>
                <w:szCs w:val="18"/>
              </w:rPr>
              <w:t>Demonstrates the ability to gather information, to critically evaluate options, seeking alternative perspectives to identify root causes &amp; develop solutions.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Wingdings" w:hAnsi="Wingdings" w:cs="Arial"/>
                <w:color w:val="auto"/>
                <w:sz w:val="24"/>
                <w:szCs w:val="24"/>
              </w:rPr>
            </w:pPr>
            <w:r w:rsidRPr="00F3175C">
              <w:rPr>
                <w:rStyle w:val="A4"/>
                <w:rFonts w:ascii="Wingdings" w:hAnsi="Wingdings"/>
                <w:color w:val="auto"/>
              </w:rPr>
              <w:t>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Wingdings" w:hAnsi="Wingdings" w:cs="Arial"/>
                <w:color w:val="auto"/>
                <w:sz w:val="24"/>
                <w:szCs w:val="24"/>
              </w:rPr>
            </w:pPr>
            <w:r w:rsidRPr="00F3175C">
              <w:rPr>
                <w:rStyle w:val="A4"/>
                <w:rFonts w:ascii="Wingdings" w:hAnsi="Wingdings"/>
                <w:color w:val="auto"/>
              </w:rPr>
              <w:t>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5FB4" w:rsidRPr="00F3175C" w:rsidRDefault="007A5FB4" w:rsidP="00050912">
            <w:pPr>
              <w:pStyle w:val="Pa5"/>
              <w:spacing w:after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Wingdings" w:hAnsi="Wingdings"/>
                <w:color w:val="auto"/>
              </w:rPr>
            </w:pPr>
            <w:r w:rsidRPr="00F3175C">
              <w:rPr>
                <w:rStyle w:val="A4"/>
                <w:rFonts w:ascii="Wingdings" w:hAnsi="Wingdings"/>
                <w:color w:val="auto"/>
              </w:rPr>
              <w:t>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Wingdings" w:hAnsi="Wingdings" w:cs="Arial"/>
                <w:color w:val="auto"/>
                <w:sz w:val="24"/>
                <w:szCs w:val="24"/>
              </w:rPr>
            </w:pPr>
          </w:p>
        </w:tc>
      </w:tr>
      <w:tr w:rsidR="007A5FB4" w:rsidRPr="00F3175C" w:rsidTr="0005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rPr>
                <w:rStyle w:val="A1"/>
                <w:rFonts w:ascii="Wingdings" w:hAnsi="Wingdings" w:cs="Arial"/>
                <w:color w:val="auto"/>
                <w:sz w:val="24"/>
                <w:szCs w:val="24"/>
              </w:rPr>
            </w:pPr>
            <w:r w:rsidRPr="00F3175C">
              <w:rPr>
                <w:rFonts w:ascii="Arial" w:hAnsi="Arial" w:cs="Arial"/>
                <w:sz w:val="18"/>
                <w:szCs w:val="18"/>
              </w:rPr>
              <w:t>Comments</w:t>
            </w:r>
            <w:r w:rsidRPr="00F3175C">
              <w:rPr>
                <w:rFonts w:ascii="Myriad Pro" w:hAnsi="Myriad Pro" w:cs="Myriad Pro"/>
                <w:sz w:val="18"/>
                <w:szCs w:val="18"/>
              </w:rPr>
              <w:t xml:space="preserve"> </w:t>
            </w:r>
          </w:p>
        </w:tc>
      </w:tr>
      <w:tr w:rsidR="007A5FB4" w:rsidRPr="00F3175C" w:rsidTr="0005091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rPr>
                <w:rStyle w:val="A1"/>
                <w:rFonts w:ascii="Arial" w:hAnsi="Arial" w:cs="Arial"/>
                <w:b w:val="0"/>
                <w:color w:val="auto"/>
              </w:rPr>
            </w:pPr>
            <w:r w:rsidRPr="00F3175C">
              <w:rPr>
                <w:rFonts w:ascii="Arial" w:hAnsi="Arial" w:cs="Arial"/>
                <w:sz w:val="18"/>
                <w:szCs w:val="18"/>
              </w:rPr>
              <w:t xml:space="preserve">Communication: </w:t>
            </w:r>
            <w:r w:rsidRPr="00F3175C">
              <w:rPr>
                <w:rFonts w:ascii="Arial" w:hAnsi="Arial" w:cs="Arial"/>
                <w:b w:val="0"/>
                <w:sz w:val="18"/>
                <w:szCs w:val="18"/>
              </w:rPr>
              <w:t>Organizes &amp; expresses ideas and information clearly, using appropriate and efficient methods of conveying the information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with supervisor, colleagues, church staff, and church members</w:t>
            </w:r>
            <w:r w:rsidRPr="00F3175C">
              <w:rPr>
                <w:rFonts w:ascii="Arial" w:hAnsi="Arial" w:cs="Arial"/>
                <w:b w:val="0"/>
                <w:sz w:val="18"/>
                <w:szCs w:val="18"/>
              </w:rPr>
              <w:t xml:space="preserve">. Communicates accurately &amp; </w:t>
            </w:r>
            <w:r w:rsidRPr="00F3175C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honestly in an open, candid and respectful manner.</w:t>
            </w:r>
            <w:r w:rsidRPr="00F317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Wingdings" w:hAnsi="Wingdings" w:cs="Arial"/>
                <w:color w:val="auto"/>
                <w:sz w:val="24"/>
                <w:szCs w:val="24"/>
              </w:rPr>
            </w:pPr>
            <w:r w:rsidRPr="00F3175C">
              <w:rPr>
                <w:rStyle w:val="A4"/>
                <w:rFonts w:ascii="Wingdings" w:hAnsi="Wingdings"/>
                <w:color w:val="auto"/>
              </w:rPr>
              <w:lastRenderedPageBreak/>
              <w:t>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Wingdings" w:hAnsi="Wingdings" w:cs="Arial"/>
                <w:color w:val="auto"/>
                <w:sz w:val="24"/>
                <w:szCs w:val="24"/>
              </w:rPr>
            </w:pPr>
            <w:r w:rsidRPr="00F3175C">
              <w:rPr>
                <w:rStyle w:val="A4"/>
                <w:rFonts w:ascii="Wingdings" w:hAnsi="Wingdings"/>
                <w:color w:val="auto"/>
              </w:rPr>
              <w:t>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5FB4" w:rsidRPr="00F3175C" w:rsidRDefault="007A5FB4" w:rsidP="00050912">
            <w:pPr>
              <w:pStyle w:val="Pa5"/>
              <w:spacing w:after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Wingdings" w:hAnsi="Wingdings"/>
                <w:color w:val="auto"/>
              </w:rPr>
            </w:pPr>
            <w:r w:rsidRPr="00F3175C">
              <w:rPr>
                <w:rStyle w:val="A4"/>
                <w:rFonts w:ascii="Wingdings" w:hAnsi="Wingdings"/>
                <w:color w:val="auto"/>
              </w:rPr>
              <w:t>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Wingdings" w:hAnsi="Wingdings" w:cs="Arial"/>
                <w:color w:val="auto"/>
                <w:sz w:val="24"/>
                <w:szCs w:val="24"/>
              </w:rPr>
            </w:pPr>
          </w:p>
        </w:tc>
      </w:tr>
      <w:tr w:rsidR="007A5FB4" w:rsidRPr="00F3175C" w:rsidTr="0005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rPr>
                <w:rStyle w:val="A1"/>
                <w:rFonts w:ascii="Wingdings" w:hAnsi="Wingdings" w:cs="Arial"/>
                <w:color w:val="auto"/>
                <w:sz w:val="24"/>
                <w:szCs w:val="24"/>
              </w:rPr>
            </w:pPr>
            <w:r w:rsidRPr="00F3175C">
              <w:rPr>
                <w:rFonts w:ascii="Arial" w:hAnsi="Arial" w:cs="Arial"/>
                <w:sz w:val="18"/>
                <w:szCs w:val="18"/>
              </w:rPr>
              <w:t>Comments</w:t>
            </w:r>
            <w:r w:rsidRPr="00F3175C">
              <w:rPr>
                <w:rFonts w:ascii="Myriad Pro" w:hAnsi="Myriad Pro" w:cs="Myriad Pro"/>
                <w:sz w:val="18"/>
                <w:szCs w:val="18"/>
              </w:rPr>
              <w:t xml:space="preserve"> </w:t>
            </w:r>
          </w:p>
        </w:tc>
      </w:tr>
      <w:tr w:rsidR="007A5FB4" w:rsidRPr="00F3175C" w:rsidTr="0005091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rPr>
                <w:rStyle w:val="A1"/>
                <w:rFonts w:ascii="Arial" w:hAnsi="Arial" w:cs="Arial"/>
                <w:b w:val="0"/>
                <w:color w:val="auto"/>
              </w:rPr>
            </w:pPr>
            <w:r w:rsidRPr="00F3175C">
              <w:rPr>
                <w:rFonts w:ascii="Arial" w:hAnsi="Arial" w:cs="Arial"/>
                <w:sz w:val="18"/>
                <w:szCs w:val="18"/>
              </w:rPr>
              <w:t xml:space="preserve">Integrity: </w:t>
            </w:r>
            <w:r w:rsidRPr="00F3175C">
              <w:rPr>
                <w:rFonts w:ascii="Arial" w:hAnsi="Arial" w:cs="Arial"/>
                <w:b w:val="0"/>
                <w:sz w:val="18"/>
                <w:szCs w:val="18"/>
              </w:rPr>
              <w:t>Demonstrates a commitment by adhering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to church </w:t>
            </w:r>
            <w:r w:rsidRPr="00F3175C">
              <w:rPr>
                <w:rFonts w:ascii="Arial" w:hAnsi="Arial" w:cs="Arial"/>
                <w:b w:val="0"/>
                <w:sz w:val="18"/>
                <w:szCs w:val="18"/>
              </w:rPr>
              <w:t>values, policies &amp; procedures. Does th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e right thing, conducts himself/herself</w:t>
            </w:r>
            <w:r w:rsidRPr="00F3175C">
              <w:rPr>
                <w:rFonts w:ascii="Arial" w:hAnsi="Arial" w:cs="Arial"/>
                <w:b w:val="0"/>
                <w:sz w:val="18"/>
                <w:szCs w:val="18"/>
              </w:rPr>
              <w:t xml:space="preserve"> in an ethical manner in accordance with our conduct guidelines.</w:t>
            </w:r>
            <w:r w:rsidRPr="00F317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Wingdings" w:hAnsi="Wingdings" w:cs="Arial"/>
                <w:color w:val="auto"/>
                <w:sz w:val="24"/>
                <w:szCs w:val="24"/>
              </w:rPr>
            </w:pPr>
            <w:r w:rsidRPr="00F3175C">
              <w:rPr>
                <w:rStyle w:val="A4"/>
                <w:rFonts w:ascii="Wingdings" w:hAnsi="Wingdings"/>
                <w:color w:val="auto"/>
              </w:rPr>
              <w:t>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Wingdings" w:hAnsi="Wingdings" w:cs="Arial"/>
                <w:color w:val="auto"/>
                <w:sz w:val="24"/>
                <w:szCs w:val="24"/>
              </w:rPr>
            </w:pPr>
            <w:r w:rsidRPr="00F3175C">
              <w:rPr>
                <w:rStyle w:val="A4"/>
                <w:rFonts w:ascii="Wingdings" w:hAnsi="Wingdings"/>
                <w:color w:val="auto"/>
              </w:rPr>
              <w:t>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5FB4" w:rsidRPr="00F3175C" w:rsidRDefault="007A5FB4" w:rsidP="00050912">
            <w:pPr>
              <w:pStyle w:val="Pa5"/>
              <w:spacing w:after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Wingdings" w:hAnsi="Wingdings"/>
                <w:color w:val="auto"/>
              </w:rPr>
            </w:pPr>
            <w:r w:rsidRPr="00F3175C">
              <w:rPr>
                <w:rStyle w:val="A4"/>
                <w:rFonts w:ascii="Wingdings" w:hAnsi="Wingdings"/>
                <w:color w:val="auto"/>
              </w:rPr>
              <w:t>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Wingdings" w:hAnsi="Wingdings" w:cs="Arial"/>
                <w:color w:val="auto"/>
                <w:sz w:val="24"/>
                <w:szCs w:val="24"/>
              </w:rPr>
            </w:pPr>
          </w:p>
        </w:tc>
      </w:tr>
      <w:tr w:rsidR="007A5FB4" w:rsidRPr="00F3175C" w:rsidTr="0005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5FB4" w:rsidRPr="00F3175C" w:rsidRDefault="007A5FB4" w:rsidP="00050912">
            <w:pPr>
              <w:widowControl w:val="0"/>
              <w:autoSpaceDE w:val="0"/>
              <w:autoSpaceDN w:val="0"/>
              <w:adjustRightInd w:val="0"/>
              <w:spacing w:after="180" w:line="161" w:lineRule="atLeast"/>
              <w:rPr>
                <w:rStyle w:val="A1"/>
                <w:rFonts w:ascii="Arial" w:hAnsi="Arial" w:cs="Arial"/>
                <w:color w:val="auto"/>
                <w:sz w:val="24"/>
                <w:szCs w:val="24"/>
              </w:rPr>
            </w:pPr>
            <w:r w:rsidRPr="00F3175C">
              <w:rPr>
                <w:rFonts w:ascii="Arial" w:hAnsi="Arial" w:cs="Arial"/>
                <w:sz w:val="18"/>
                <w:szCs w:val="18"/>
              </w:rPr>
              <w:t>Comments</w:t>
            </w:r>
            <w:r w:rsidRPr="00F3175C">
              <w:rPr>
                <w:rFonts w:ascii="Myriad Pro" w:hAnsi="Myriad Pro" w:cs="Myriad Pro"/>
                <w:sz w:val="18"/>
                <w:szCs w:val="18"/>
              </w:rPr>
              <w:t xml:space="preserve"> </w:t>
            </w:r>
          </w:p>
        </w:tc>
      </w:tr>
    </w:tbl>
    <w:p w:rsidR="007A5FB4" w:rsidRDefault="007A5FB4" w:rsidP="007A5FB4">
      <w:pPr>
        <w:spacing w:line="240" w:lineRule="auto"/>
        <w:rPr>
          <w:rStyle w:val="A4"/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4"/>
        <w:tblLook w:val="04A0" w:firstRow="1" w:lastRow="0" w:firstColumn="1" w:lastColumn="0" w:noHBand="0" w:noVBand="1"/>
      </w:tblPr>
      <w:tblGrid>
        <w:gridCol w:w="9360"/>
      </w:tblGrid>
      <w:tr w:rsidR="007A5FB4" w:rsidRPr="00F3175C" w:rsidTr="00050912">
        <w:trPr>
          <w:trHeight w:val="1965"/>
        </w:trPr>
        <w:tc>
          <w:tcPr>
            <w:tcW w:w="10395" w:type="dxa"/>
            <w:shd w:val="clear" w:color="auto" w:fill="F3F3F4"/>
            <w:vAlign w:val="center"/>
          </w:tcPr>
          <w:p w:rsidR="007A5FB4" w:rsidRPr="00F3175C" w:rsidRDefault="007A5FB4" w:rsidP="00050912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F3175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990D52" wp14:editId="33A0E446">
                      <wp:simplePos x="0" y="0"/>
                      <wp:positionH relativeFrom="margin">
                        <wp:posOffset>72390</wp:posOffset>
                      </wp:positionH>
                      <wp:positionV relativeFrom="paragraph">
                        <wp:posOffset>280035</wp:posOffset>
                      </wp:positionV>
                      <wp:extent cx="6113780" cy="591820"/>
                      <wp:effectExtent l="0" t="0" r="33020" b="1778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3780" cy="5918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5D9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97BB40" id="AutoShape 5" o:spid="_x0000_s1026" style="position:absolute;margin-left:5.7pt;margin-top:22.05pt;width:481.4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" fillcolor="white [3212]" strokecolor="#005d9d">
                      <w10:wrap anchorx="margin"/>
                    </v:roundrect>
                  </w:pict>
                </mc:Fallback>
              </mc:AlternateContent>
            </w:r>
            <w:r w:rsidRPr="00F3175C">
              <w:rPr>
                <w:rStyle w:val="A4"/>
                <w:rFonts w:ascii="Arial" w:hAnsi="Arial" w:cs="Arial"/>
                <w:color w:val="auto"/>
                <w:sz w:val="24"/>
                <w:szCs w:val="24"/>
              </w:rPr>
              <w:t>Development Plan</w:t>
            </w:r>
          </w:p>
        </w:tc>
      </w:tr>
    </w:tbl>
    <w:p w:rsidR="007A5FB4" w:rsidRDefault="007A5FB4" w:rsidP="007A5FB4">
      <w:pPr>
        <w:rPr>
          <w:rStyle w:val="A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4"/>
        <w:tblLook w:val="04A0" w:firstRow="1" w:lastRow="0" w:firstColumn="1" w:lastColumn="0" w:noHBand="0" w:noVBand="1"/>
      </w:tblPr>
      <w:tblGrid>
        <w:gridCol w:w="2373"/>
        <w:gridCol w:w="2039"/>
        <w:gridCol w:w="2635"/>
        <w:gridCol w:w="2313"/>
      </w:tblGrid>
      <w:tr w:rsidR="007A5FB4" w:rsidRPr="00F3175C" w:rsidTr="00050912">
        <w:trPr>
          <w:trHeight w:val="1035"/>
        </w:trPr>
        <w:tc>
          <w:tcPr>
            <w:tcW w:w="10395" w:type="dxa"/>
            <w:gridSpan w:val="4"/>
            <w:shd w:val="clear" w:color="auto" w:fill="F3F3F4"/>
            <w:vAlign w:val="center"/>
          </w:tcPr>
          <w:p w:rsidR="007A5FB4" w:rsidRPr="00F3175C" w:rsidRDefault="007A5FB4" w:rsidP="00050912">
            <w:pPr>
              <w:ind w:left="180"/>
              <w:rPr>
                <w:rFonts w:ascii="Arial" w:hAnsi="Arial" w:cs="Arial"/>
                <w:sz w:val="23"/>
                <w:szCs w:val="23"/>
              </w:rPr>
            </w:pPr>
            <w:r w:rsidRPr="00F3175C">
              <w:rPr>
                <w:rFonts w:ascii="Arial" w:hAnsi="Arial" w:cs="Arial"/>
                <w:sz w:val="23"/>
                <w:szCs w:val="23"/>
              </w:rPr>
              <w:br/>
              <w:t>Overall Comments – Employee</w:t>
            </w:r>
          </w:p>
          <w:p w:rsidR="007A5FB4" w:rsidRPr="00F3175C" w:rsidRDefault="007A5FB4" w:rsidP="00050912">
            <w:pPr>
              <w:ind w:left="180"/>
              <w:rPr>
                <w:rFonts w:ascii="Arial" w:hAnsi="Arial" w:cs="Arial"/>
                <w:sz w:val="23"/>
                <w:szCs w:val="23"/>
              </w:rPr>
            </w:pPr>
            <w:r w:rsidRPr="00F3175C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6210F8" wp14:editId="5331D521">
                      <wp:simplePos x="0" y="0"/>
                      <wp:positionH relativeFrom="margin">
                        <wp:posOffset>138430</wp:posOffset>
                      </wp:positionH>
                      <wp:positionV relativeFrom="paragraph">
                        <wp:posOffset>64770</wp:posOffset>
                      </wp:positionV>
                      <wp:extent cx="6113780" cy="1504950"/>
                      <wp:effectExtent l="0" t="0" r="33020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3780" cy="1504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5D9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AB47F4" id="AutoShape 5" o:spid="_x0000_s1026" style="position:absolute;margin-left:10.9pt;margin-top:5.1pt;width:481.4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" fillcolor="white [3212]" strokecolor="#005d9d">
                      <w10:wrap anchorx="margin"/>
                    </v:roundrect>
                  </w:pict>
                </mc:Fallback>
              </mc:AlternateContent>
            </w:r>
          </w:p>
          <w:p w:rsidR="007A5FB4" w:rsidRPr="00F3175C" w:rsidRDefault="007A5FB4" w:rsidP="00050912">
            <w:pPr>
              <w:ind w:left="180"/>
              <w:rPr>
                <w:rFonts w:ascii="Arial" w:hAnsi="Arial" w:cs="Arial"/>
                <w:sz w:val="23"/>
                <w:szCs w:val="23"/>
              </w:rPr>
            </w:pPr>
          </w:p>
          <w:p w:rsidR="007A5FB4" w:rsidRPr="00F3175C" w:rsidRDefault="007A5FB4" w:rsidP="00050912">
            <w:pPr>
              <w:ind w:left="180"/>
              <w:rPr>
                <w:rFonts w:ascii="Arial" w:hAnsi="Arial" w:cs="Arial"/>
                <w:sz w:val="23"/>
                <w:szCs w:val="23"/>
              </w:rPr>
            </w:pPr>
          </w:p>
          <w:p w:rsidR="007A5FB4" w:rsidRPr="00F3175C" w:rsidRDefault="007A5FB4" w:rsidP="00050912">
            <w:pPr>
              <w:ind w:left="180"/>
              <w:rPr>
                <w:rFonts w:ascii="Arial" w:hAnsi="Arial" w:cs="Arial"/>
                <w:sz w:val="23"/>
                <w:szCs w:val="23"/>
              </w:rPr>
            </w:pPr>
          </w:p>
          <w:p w:rsidR="007A5FB4" w:rsidRPr="00F3175C" w:rsidRDefault="007A5FB4" w:rsidP="00050912">
            <w:pPr>
              <w:ind w:left="180"/>
              <w:rPr>
                <w:rFonts w:ascii="Arial" w:hAnsi="Arial" w:cs="Arial"/>
                <w:sz w:val="23"/>
                <w:szCs w:val="23"/>
              </w:rPr>
            </w:pPr>
          </w:p>
          <w:p w:rsidR="007A5FB4" w:rsidRPr="00F3175C" w:rsidRDefault="007A5FB4" w:rsidP="007A5FB4">
            <w:pPr>
              <w:rPr>
                <w:rFonts w:ascii="Arial" w:hAnsi="Arial" w:cs="Arial"/>
                <w:sz w:val="23"/>
                <w:szCs w:val="23"/>
              </w:rPr>
            </w:pPr>
          </w:p>
          <w:p w:rsidR="007A5FB4" w:rsidRPr="00F3175C" w:rsidRDefault="007A5FB4" w:rsidP="00050912">
            <w:pPr>
              <w:ind w:left="180"/>
              <w:rPr>
                <w:rFonts w:ascii="Arial" w:hAnsi="Arial" w:cs="Arial"/>
              </w:rPr>
            </w:pPr>
            <w:r w:rsidRPr="00F3175C">
              <w:rPr>
                <w:rFonts w:ascii="Arial" w:hAnsi="Arial" w:cs="Arial"/>
                <w:sz w:val="23"/>
                <w:szCs w:val="23"/>
              </w:rPr>
              <w:t>Overall Comments – Supervisor</w:t>
            </w:r>
          </w:p>
        </w:tc>
      </w:tr>
      <w:tr w:rsidR="007A5FB4" w:rsidRPr="00E90EED" w:rsidTr="00050912">
        <w:trPr>
          <w:trHeight w:val="2769"/>
        </w:trPr>
        <w:tc>
          <w:tcPr>
            <w:tcW w:w="2614" w:type="dxa"/>
            <w:shd w:val="clear" w:color="auto" w:fill="F3F3F4"/>
          </w:tcPr>
          <w:p w:rsidR="007A5FB4" w:rsidRPr="003B486D" w:rsidRDefault="007A5FB4" w:rsidP="00050912">
            <w:pPr>
              <w:ind w:left="180"/>
              <w:rPr>
                <w:rFonts w:ascii="Arial" w:hAnsi="Arial" w:cs="Arial"/>
                <w:color w:val="005D9D"/>
                <w:sz w:val="20"/>
              </w:rPr>
            </w:pPr>
            <w:r w:rsidRPr="003B486D">
              <w:rPr>
                <w:rFonts w:ascii="Arial" w:hAnsi="Arial" w:cs="Arial"/>
                <w:noProof/>
                <w:color w:val="005D9D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A476D" wp14:editId="202304C7">
                      <wp:simplePos x="0" y="0"/>
                      <wp:positionH relativeFrom="margin">
                        <wp:posOffset>137160</wp:posOffset>
                      </wp:positionH>
                      <wp:positionV relativeFrom="paragraph">
                        <wp:posOffset>69215</wp:posOffset>
                      </wp:positionV>
                      <wp:extent cx="6113780" cy="1504950"/>
                      <wp:effectExtent l="0" t="0" r="33020" b="190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3780" cy="1504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5D9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592C5C" id="AutoShape 5" o:spid="_x0000_s1026" style="position:absolute;margin-left:10.8pt;margin-top:5.45pt;width:481.4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" fillcolor="white [3212]" strokecolor="#005d9d"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264" w:type="dxa"/>
            <w:shd w:val="clear" w:color="auto" w:fill="F3F3F4"/>
          </w:tcPr>
          <w:p w:rsidR="007A5FB4" w:rsidRPr="003B486D" w:rsidRDefault="007A5FB4" w:rsidP="00050912">
            <w:pPr>
              <w:ind w:left="180"/>
              <w:rPr>
                <w:rFonts w:ascii="Arial" w:hAnsi="Arial" w:cs="Arial"/>
                <w:color w:val="005D9D"/>
                <w:sz w:val="20"/>
              </w:rPr>
            </w:pPr>
          </w:p>
        </w:tc>
        <w:tc>
          <w:tcPr>
            <w:tcW w:w="2939" w:type="dxa"/>
            <w:shd w:val="clear" w:color="auto" w:fill="F3F3F4"/>
          </w:tcPr>
          <w:p w:rsidR="007A5FB4" w:rsidRPr="003B486D" w:rsidRDefault="007A5FB4" w:rsidP="00050912">
            <w:pPr>
              <w:ind w:left="180"/>
              <w:rPr>
                <w:rFonts w:ascii="Arial" w:hAnsi="Arial" w:cs="Arial"/>
                <w:color w:val="005D9D"/>
                <w:sz w:val="20"/>
              </w:rPr>
            </w:pPr>
          </w:p>
        </w:tc>
        <w:tc>
          <w:tcPr>
            <w:tcW w:w="2578" w:type="dxa"/>
            <w:shd w:val="clear" w:color="auto" w:fill="F3F3F4"/>
          </w:tcPr>
          <w:p w:rsidR="007A5FB4" w:rsidRPr="003B486D" w:rsidRDefault="007A5FB4" w:rsidP="00050912">
            <w:pPr>
              <w:ind w:left="180"/>
              <w:rPr>
                <w:rFonts w:ascii="Arial" w:hAnsi="Arial" w:cs="Arial"/>
                <w:color w:val="005D9D"/>
              </w:rPr>
            </w:pPr>
          </w:p>
        </w:tc>
      </w:tr>
    </w:tbl>
    <w:p w:rsidR="00BA41E0" w:rsidRDefault="00BA41E0"/>
    <w:sectPr w:rsidR="00BA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B4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A5FB4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77AA5-3057-4F86-8D92-3C9C0894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B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9">
    <w:name w:val="A9"/>
    <w:uiPriority w:val="99"/>
    <w:rsid w:val="007A5FB4"/>
    <w:rPr>
      <w:rFonts w:cs="Myriad Pro Light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7A5FB4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7A5FB4"/>
    <w:rPr>
      <w:rFonts w:cs="Myriad Pro Light"/>
      <w:color w:val="000000"/>
      <w:sz w:val="16"/>
      <w:szCs w:val="16"/>
    </w:rPr>
  </w:style>
  <w:style w:type="character" w:customStyle="1" w:styleId="A4">
    <w:name w:val="A4"/>
    <w:uiPriority w:val="99"/>
    <w:rsid w:val="007A5FB4"/>
    <w:rPr>
      <w:rFonts w:cs="Myriad Pro Light"/>
      <w:color w:val="7E8083"/>
      <w:sz w:val="28"/>
      <w:szCs w:val="28"/>
    </w:rPr>
  </w:style>
  <w:style w:type="character" w:customStyle="1" w:styleId="A1">
    <w:name w:val="A1"/>
    <w:uiPriority w:val="99"/>
    <w:rsid w:val="007A5FB4"/>
    <w:rPr>
      <w:rFonts w:cs="Myriad Pro"/>
      <w:color w:val="FFFFFF"/>
      <w:sz w:val="18"/>
      <w:szCs w:val="18"/>
    </w:rPr>
  </w:style>
  <w:style w:type="paragraph" w:customStyle="1" w:styleId="Pa5">
    <w:name w:val="Pa5"/>
    <w:basedOn w:val="Normal"/>
    <w:next w:val="Normal"/>
    <w:uiPriority w:val="99"/>
    <w:rsid w:val="007A5FB4"/>
    <w:pPr>
      <w:widowControl w:val="0"/>
      <w:autoSpaceDE w:val="0"/>
      <w:autoSpaceDN w:val="0"/>
      <w:adjustRightInd w:val="0"/>
      <w:spacing w:after="0" w:line="161" w:lineRule="atLeast"/>
    </w:pPr>
    <w:rPr>
      <w:rFonts w:ascii="Myriad Pro" w:hAnsi="Myriad Pro" w:cs="Times New Roman"/>
      <w:sz w:val="24"/>
      <w:szCs w:val="24"/>
    </w:rPr>
  </w:style>
  <w:style w:type="table" w:styleId="LightList-Accent1">
    <w:name w:val="Light List Accent 1"/>
    <w:basedOn w:val="TableNormal"/>
    <w:uiPriority w:val="61"/>
    <w:rsid w:val="007A5FB4"/>
    <w:pPr>
      <w:spacing w:after="0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dcterms:created xsi:type="dcterms:W3CDTF">2018-12-30T15:41:00Z</dcterms:created>
  <dcterms:modified xsi:type="dcterms:W3CDTF">2018-12-30T15:43:00Z</dcterms:modified>
</cp:coreProperties>
</file>