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E0" w:rsidRPr="0004721E" w:rsidRDefault="0004721E" w:rsidP="0004721E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04721E">
        <w:rPr>
          <w:rFonts w:asciiTheme="minorHAnsi" w:hAnsiTheme="minorHAnsi" w:cstheme="minorHAnsi"/>
          <w:b/>
          <w:sz w:val="44"/>
          <w:szCs w:val="44"/>
        </w:rPr>
        <w:t>Church Staff Assessment of Supervisory Skills</w:t>
      </w:r>
    </w:p>
    <w:p w:rsidR="0004721E" w:rsidRDefault="0004721E" w:rsidP="0004721E">
      <w:pPr>
        <w:jc w:val="center"/>
      </w:pPr>
    </w:p>
    <w:tbl>
      <w:tblPr>
        <w:tblW w:w="9581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8"/>
        <w:gridCol w:w="6543"/>
      </w:tblGrid>
      <w:tr w:rsidR="0004721E" w:rsidRPr="0004721E" w:rsidTr="0004721E">
        <w:trPr>
          <w:trHeight w:val="359"/>
        </w:trPr>
        <w:tc>
          <w:tcPr>
            <w:tcW w:w="3038" w:type="dxa"/>
          </w:tcPr>
          <w:p w:rsidR="0004721E" w:rsidRPr="0004721E" w:rsidRDefault="0004721E" w:rsidP="00AF05E8">
            <w:pPr>
              <w:pStyle w:val="TableParagraph"/>
              <w:spacing w:before="124" w:line="216" w:lineRule="exact"/>
              <w:ind w:left="532"/>
              <w:rPr>
                <w:rFonts w:asciiTheme="minorHAnsi" w:hAnsiTheme="minorHAnsi" w:cstheme="minorHAnsi"/>
                <w:b/>
              </w:rPr>
            </w:pPr>
            <w:r w:rsidRPr="0004721E">
              <w:rPr>
                <w:rFonts w:asciiTheme="minorHAnsi" w:hAnsiTheme="minorHAnsi" w:cstheme="minorHAnsi"/>
                <w:b/>
                <w:w w:val="105"/>
              </w:rPr>
              <w:t xml:space="preserve">Rating </w:t>
            </w:r>
          </w:p>
        </w:tc>
        <w:tc>
          <w:tcPr>
            <w:tcW w:w="6543" w:type="dxa"/>
          </w:tcPr>
          <w:p w:rsidR="0004721E" w:rsidRPr="0004721E" w:rsidRDefault="0004721E" w:rsidP="00AF05E8">
            <w:pPr>
              <w:pStyle w:val="TableParagraph"/>
              <w:spacing w:before="124" w:line="216" w:lineRule="exact"/>
              <w:ind w:left="2458" w:right="2455"/>
              <w:jc w:val="center"/>
              <w:rPr>
                <w:rFonts w:asciiTheme="minorHAnsi" w:hAnsiTheme="minorHAnsi" w:cstheme="minorHAnsi"/>
                <w:b/>
              </w:rPr>
            </w:pPr>
            <w:r w:rsidRPr="0004721E">
              <w:rPr>
                <w:rFonts w:asciiTheme="minorHAnsi" w:hAnsiTheme="minorHAnsi" w:cstheme="minorHAnsi"/>
                <w:b/>
                <w:w w:val="105"/>
              </w:rPr>
              <w:t>Summary statement</w:t>
            </w:r>
          </w:p>
        </w:tc>
      </w:tr>
      <w:tr w:rsidR="0004721E" w:rsidRPr="0004721E" w:rsidTr="0004721E">
        <w:trPr>
          <w:trHeight w:val="839"/>
        </w:trPr>
        <w:tc>
          <w:tcPr>
            <w:tcW w:w="3038" w:type="dxa"/>
          </w:tcPr>
          <w:p w:rsidR="0004721E" w:rsidRPr="0004721E" w:rsidRDefault="0004721E" w:rsidP="00AF05E8">
            <w:pPr>
              <w:pStyle w:val="TableParagraph"/>
              <w:spacing w:before="23" w:line="360" w:lineRule="exact"/>
              <w:ind w:right="1703"/>
              <w:rPr>
                <w:rFonts w:asciiTheme="minorHAnsi" w:hAnsiTheme="minorHAnsi" w:cstheme="minorHAnsi"/>
              </w:rPr>
            </w:pPr>
            <w:r w:rsidRPr="0004721E">
              <w:rPr>
                <w:rFonts w:asciiTheme="minorHAnsi" w:hAnsiTheme="minorHAnsi" w:cstheme="minorHAnsi"/>
                <w:w w:val="105"/>
              </w:rPr>
              <w:t>Rating 5 Exceptional</w:t>
            </w:r>
          </w:p>
        </w:tc>
        <w:tc>
          <w:tcPr>
            <w:tcW w:w="6543" w:type="dxa"/>
          </w:tcPr>
          <w:p w:rsidR="0004721E" w:rsidRPr="0004721E" w:rsidRDefault="0004721E" w:rsidP="00AF05E8">
            <w:pPr>
              <w:pStyle w:val="TableParagraph"/>
              <w:spacing w:before="119" w:line="240" w:lineRule="atLeast"/>
              <w:ind w:left="105" w:right="470"/>
              <w:jc w:val="both"/>
              <w:rPr>
                <w:rFonts w:asciiTheme="minorHAnsi" w:hAnsiTheme="minorHAnsi" w:cstheme="minorHAnsi"/>
                <w:w w:val="105"/>
              </w:rPr>
            </w:pPr>
            <w:r w:rsidRPr="0004721E">
              <w:rPr>
                <w:rFonts w:asciiTheme="minorHAnsi" w:hAnsiTheme="minorHAnsi" w:cstheme="minorHAnsi"/>
                <w:w w:val="105"/>
              </w:rPr>
              <w:t>Alwa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ys works closely with the staff they supervise 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to ensure that 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they understand and are held accountable for their roles, </w:t>
            </w:r>
            <w:r w:rsidRPr="0004721E">
              <w:rPr>
                <w:rFonts w:asciiTheme="minorHAnsi" w:hAnsiTheme="minorHAnsi" w:cstheme="minorHAnsi"/>
                <w:w w:val="105"/>
              </w:rPr>
              <w:t>responsibilities</w:t>
            </w:r>
            <w:r w:rsidRPr="0004721E">
              <w:rPr>
                <w:rFonts w:asciiTheme="minorHAnsi" w:hAnsiTheme="minorHAnsi" w:cstheme="minorHAnsi"/>
                <w:w w:val="105"/>
              </w:rPr>
              <w:t>, and performance expectations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. Maintains an excellent working relationship 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and consistent communication 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with </w:t>
            </w:r>
            <w:r w:rsidRPr="0004721E">
              <w:rPr>
                <w:rFonts w:asciiTheme="minorHAnsi" w:hAnsiTheme="minorHAnsi" w:cstheme="minorHAnsi"/>
                <w:w w:val="105"/>
              </w:rPr>
              <w:t>their employees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 and works with them to resolve performance issues.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 Is an excellent coach and prioritizes staff development.</w:t>
            </w:r>
          </w:p>
          <w:p w:rsidR="0004721E" w:rsidRPr="0004721E" w:rsidRDefault="0004721E" w:rsidP="00AF05E8">
            <w:pPr>
              <w:pStyle w:val="TableParagraph"/>
              <w:spacing w:before="119" w:line="240" w:lineRule="atLeast"/>
              <w:ind w:left="105" w:right="47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4721E" w:rsidRPr="0004721E" w:rsidTr="0004721E">
        <w:trPr>
          <w:trHeight w:val="839"/>
        </w:trPr>
        <w:tc>
          <w:tcPr>
            <w:tcW w:w="3038" w:type="dxa"/>
          </w:tcPr>
          <w:p w:rsidR="0004721E" w:rsidRPr="0004721E" w:rsidRDefault="0004721E" w:rsidP="00AF05E8">
            <w:pPr>
              <w:pStyle w:val="TableParagraph"/>
              <w:spacing w:before="131"/>
              <w:rPr>
                <w:rFonts w:asciiTheme="minorHAnsi" w:hAnsiTheme="minorHAnsi" w:cstheme="minorHAnsi"/>
              </w:rPr>
            </w:pPr>
            <w:r w:rsidRPr="0004721E">
              <w:rPr>
                <w:rFonts w:asciiTheme="minorHAnsi" w:hAnsiTheme="minorHAnsi" w:cstheme="minorHAnsi"/>
                <w:w w:val="105"/>
              </w:rPr>
              <w:t>Rating 4</w:t>
            </w:r>
          </w:p>
          <w:p w:rsidR="0004721E" w:rsidRPr="0004721E" w:rsidRDefault="0004721E" w:rsidP="00AF05E8">
            <w:pPr>
              <w:pStyle w:val="TableParagraph"/>
              <w:spacing w:before="131"/>
              <w:rPr>
                <w:rFonts w:asciiTheme="minorHAnsi" w:hAnsiTheme="minorHAnsi" w:cstheme="minorHAnsi"/>
              </w:rPr>
            </w:pPr>
            <w:r w:rsidRPr="0004721E">
              <w:rPr>
                <w:rFonts w:asciiTheme="minorHAnsi" w:hAnsiTheme="minorHAnsi" w:cstheme="minorHAnsi"/>
                <w:w w:val="105"/>
              </w:rPr>
              <w:t>Exceeds E</w:t>
            </w:r>
            <w:r w:rsidRPr="0004721E">
              <w:rPr>
                <w:rFonts w:asciiTheme="minorHAnsi" w:hAnsiTheme="minorHAnsi" w:cstheme="minorHAnsi"/>
                <w:w w:val="105"/>
              </w:rPr>
              <w:t>xpectations</w:t>
            </w:r>
          </w:p>
        </w:tc>
        <w:tc>
          <w:tcPr>
            <w:tcW w:w="6543" w:type="dxa"/>
          </w:tcPr>
          <w:p w:rsidR="0004721E" w:rsidRPr="0004721E" w:rsidRDefault="0004721E" w:rsidP="0004721E">
            <w:pPr>
              <w:pStyle w:val="TableParagraph"/>
              <w:spacing w:before="119" w:line="240" w:lineRule="atLeast"/>
              <w:ind w:left="105" w:right="470"/>
              <w:jc w:val="both"/>
              <w:rPr>
                <w:rFonts w:asciiTheme="minorHAnsi" w:hAnsiTheme="minorHAnsi" w:cstheme="minorHAnsi"/>
                <w:w w:val="105"/>
              </w:rPr>
            </w:pPr>
            <w:r w:rsidRPr="0004721E">
              <w:rPr>
                <w:rFonts w:asciiTheme="minorHAnsi" w:hAnsiTheme="minorHAnsi" w:cstheme="minorHAnsi"/>
                <w:w w:val="105"/>
              </w:rPr>
              <w:t>Usually works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 closely with the staff they supervise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 to ensure that 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they understand and are held accountable for their roles, </w:t>
            </w:r>
            <w:r w:rsidRPr="0004721E">
              <w:rPr>
                <w:rFonts w:asciiTheme="minorHAnsi" w:hAnsiTheme="minorHAnsi" w:cstheme="minorHAnsi"/>
                <w:w w:val="105"/>
              </w:rPr>
              <w:t>responsibilities</w:t>
            </w:r>
            <w:r w:rsidRPr="0004721E">
              <w:rPr>
                <w:rFonts w:asciiTheme="minorHAnsi" w:hAnsiTheme="minorHAnsi" w:cstheme="minorHAnsi"/>
                <w:w w:val="105"/>
              </w:rPr>
              <w:t>, and performance expectations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. Maintains a very good working relationship 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and consistent communication 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with 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their </w:t>
            </w:r>
            <w:r w:rsidRPr="0004721E">
              <w:rPr>
                <w:rFonts w:asciiTheme="minorHAnsi" w:hAnsiTheme="minorHAnsi" w:cstheme="minorHAnsi"/>
                <w:w w:val="105"/>
              </w:rPr>
              <w:t>employees, and works with them to resolve performance issues.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 </w:t>
            </w:r>
            <w:r w:rsidRPr="0004721E">
              <w:rPr>
                <w:rFonts w:asciiTheme="minorHAnsi" w:hAnsiTheme="minorHAnsi" w:cstheme="minorHAnsi"/>
                <w:w w:val="105"/>
              </w:rPr>
              <w:t>Is an excellent coach and prioritizes staff development.</w:t>
            </w:r>
          </w:p>
          <w:p w:rsidR="0004721E" w:rsidRPr="0004721E" w:rsidRDefault="0004721E" w:rsidP="00AF05E8">
            <w:pPr>
              <w:pStyle w:val="TableParagraph"/>
              <w:spacing w:before="119" w:line="240" w:lineRule="atLeast"/>
              <w:ind w:left="105" w:right="47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4721E" w:rsidRPr="0004721E" w:rsidTr="0004721E">
        <w:trPr>
          <w:trHeight w:val="844"/>
        </w:trPr>
        <w:tc>
          <w:tcPr>
            <w:tcW w:w="3038" w:type="dxa"/>
          </w:tcPr>
          <w:p w:rsidR="0004721E" w:rsidRPr="0004721E" w:rsidRDefault="0004721E" w:rsidP="00AF05E8">
            <w:pPr>
              <w:pStyle w:val="TableParagraph"/>
              <w:spacing w:before="135"/>
              <w:rPr>
                <w:rFonts w:asciiTheme="minorHAnsi" w:hAnsiTheme="minorHAnsi" w:cstheme="minorHAnsi"/>
              </w:rPr>
            </w:pPr>
            <w:r w:rsidRPr="0004721E">
              <w:rPr>
                <w:rFonts w:asciiTheme="minorHAnsi" w:hAnsiTheme="minorHAnsi" w:cstheme="minorHAnsi"/>
                <w:w w:val="105"/>
              </w:rPr>
              <w:t>Rating 3</w:t>
            </w:r>
          </w:p>
          <w:p w:rsidR="0004721E" w:rsidRPr="0004721E" w:rsidRDefault="0004721E" w:rsidP="00AF05E8">
            <w:pPr>
              <w:pStyle w:val="TableParagraph"/>
              <w:spacing w:before="132"/>
              <w:rPr>
                <w:rFonts w:asciiTheme="minorHAnsi" w:hAnsiTheme="minorHAnsi" w:cstheme="minorHAnsi"/>
              </w:rPr>
            </w:pPr>
            <w:r w:rsidRPr="0004721E">
              <w:rPr>
                <w:rFonts w:asciiTheme="minorHAnsi" w:hAnsiTheme="minorHAnsi" w:cstheme="minorHAnsi"/>
                <w:w w:val="105"/>
              </w:rPr>
              <w:t>Meets E</w:t>
            </w:r>
            <w:r w:rsidRPr="0004721E">
              <w:rPr>
                <w:rFonts w:asciiTheme="minorHAnsi" w:hAnsiTheme="minorHAnsi" w:cstheme="minorHAnsi"/>
                <w:w w:val="105"/>
              </w:rPr>
              <w:t>xpectations</w:t>
            </w:r>
          </w:p>
        </w:tc>
        <w:tc>
          <w:tcPr>
            <w:tcW w:w="6543" w:type="dxa"/>
          </w:tcPr>
          <w:p w:rsidR="0004721E" w:rsidRPr="0004721E" w:rsidRDefault="0004721E" w:rsidP="0004721E">
            <w:pPr>
              <w:pStyle w:val="TableParagraph"/>
              <w:spacing w:before="119" w:line="240" w:lineRule="atLeast"/>
              <w:ind w:left="105" w:right="470"/>
              <w:jc w:val="both"/>
              <w:rPr>
                <w:rFonts w:asciiTheme="minorHAnsi" w:hAnsiTheme="minorHAnsi" w:cstheme="minorHAnsi"/>
                <w:w w:val="105"/>
              </w:rPr>
            </w:pPr>
            <w:r w:rsidRPr="0004721E">
              <w:rPr>
                <w:rFonts w:asciiTheme="minorHAnsi" w:hAnsiTheme="minorHAnsi" w:cstheme="minorHAnsi"/>
                <w:w w:val="105"/>
              </w:rPr>
              <w:t>Meets regularly with the staff they supervise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 to ensure that 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they understand and are held accountable for their roles, </w:t>
            </w:r>
            <w:r w:rsidRPr="0004721E">
              <w:rPr>
                <w:rFonts w:asciiTheme="minorHAnsi" w:hAnsiTheme="minorHAnsi" w:cstheme="minorHAnsi"/>
                <w:w w:val="105"/>
              </w:rPr>
              <w:t>responsibilities</w:t>
            </w:r>
            <w:r w:rsidRPr="0004721E">
              <w:rPr>
                <w:rFonts w:asciiTheme="minorHAnsi" w:hAnsiTheme="minorHAnsi" w:cstheme="minorHAnsi"/>
                <w:w w:val="105"/>
              </w:rPr>
              <w:t>, and performance expectations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. Maintains a good working relationship 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and communication 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with 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their </w:t>
            </w:r>
            <w:r w:rsidRPr="0004721E">
              <w:rPr>
                <w:rFonts w:asciiTheme="minorHAnsi" w:hAnsiTheme="minorHAnsi" w:cstheme="minorHAnsi"/>
                <w:w w:val="105"/>
              </w:rPr>
              <w:t>employees, and works with them to resolve performance issues.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 Is an effective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 coach and prioritizes staff development.</w:t>
            </w:r>
          </w:p>
          <w:p w:rsidR="0004721E" w:rsidRPr="0004721E" w:rsidRDefault="0004721E" w:rsidP="00AF05E8">
            <w:pPr>
              <w:pStyle w:val="TableParagraph"/>
              <w:spacing w:before="124" w:line="240" w:lineRule="atLeast"/>
              <w:ind w:left="105" w:right="125"/>
              <w:rPr>
                <w:rFonts w:asciiTheme="minorHAnsi" w:hAnsiTheme="minorHAnsi" w:cstheme="minorHAnsi"/>
              </w:rPr>
            </w:pPr>
          </w:p>
        </w:tc>
      </w:tr>
      <w:tr w:rsidR="0004721E" w:rsidRPr="0004721E" w:rsidTr="0004721E">
        <w:trPr>
          <w:trHeight w:val="839"/>
        </w:trPr>
        <w:tc>
          <w:tcPr>
            <w:tcW w:w="3038" w:type="dxa"/>
          </w:tcPr>
          <w:p w:rsidR="0004721E" w:rsidRPr="0004721E" w:rsidRDefault="0004721E" w:rsidP="00AF05E8">
            <w:pPr>
              <w:pStyle w:val="TableParagraph"/>
              <w:spacing w:before="131"/>
              <w:rPr>
                <w:rFonts w:asciiTheme="minorHAnsi" w:hAnsiTheme="minorHAnsi" w:cstheme="minorHAnsi"/>
              </w:rPr>
            </w:pPr>
            <w:r w:rsidRPr="0004721E">
              <w:rPr>
                <w:rFonts w:asciiTheme="minorHAnsi" w:hAnsiTheme="minorHAnsi" w:cstheme="minorHAnsi"/>
                <w:w w:val="105"/>
              </w:rPr>
              <w:t>Rating 2</w:t>
            </w:r>
          </w:p>
          <w:p w:rsidR="0004721E" w:rsidRPr="0004721E" w:rsidRDefault="0004721E" w:rsidP="00AF05E8">
            <w:pPr>
              <w:pStyle w:val="TableParagraph"/>
              <w:spacing w:before="131"/>
              <w:rPr>
                <w:rFonts w:asciiTheme="minorHAnsi" w:hAnsiTheme="minorHAnsi" w:cstheme="minorHAnsi"/>
              </w:rPr>
            </w:pPr>
            <w:r w:rsidRPr="0004721E">
              <w:rPr>
                <w:rFonts w:asciiTheme="minorHAnsi" w:hAnsiTheme="minorHAnsi" w:cstheme="minorHAnsi"/>
                <w:w w:val="105"/>
              </w:rPr>
              <w:t xml:space="preserve">Needs </w:t>
            </w:r>
            <w:bookmarkStart w:id="0" w:name="_GoBack"/>
            <w:bookmarkEnd w:id="0"/>
            <w:r w:rsidRPr="0004721E">
              <w:rPr>
                <w:rFonts w:asciiTheme="minorHAnsi" w:hAnsiTheme="minorHAnsi" w:cstheme="minorHAnsi"/>
                <w:w w:val="105"/>
              </w:rPr>
              <w:t>Improvement</w:t>
            </w:r>
          </w:p>
        </w:tc>
        <w:tc>
          <w:tcPr>
            <w:tcW w:w="6543" w:type="dxa"/>
          </w:tcPr>
          <w:p w:rsidR="0004721E" w:rsidRPr="0004721E" w:rsidRDefault="0004721E" w:rsidP="00AF05E8">
            <w:pPr>
              <w:pStyle w:val="TableParagraph"/>
              <w:spacing w:before="119" w:line="240" w:lineRule="atLeast"/>
              <w:ind w:left="105" w:right="143"/>
              <w:rPr>
                <w:rFonts w:asciiTheme="minorHAnsi" w:hAnsiTheme="minorHAnsi" w:cstheme="minorHAnsi"/>
                <w:w w:val="105"/>
              </w:rPr>
            </w:pPr>
            <w:r w:rsidRPr="0004721E">
              <w:rPr>
                <w:rFonts w:asciiTheme="minorHAnsi" w:hAnsiTheme="minorHAnsi" w:cstheme="minorHAnsi"/>
                <w:w w:val="105"/>
              </w:rPr>
              <w:t>Does not always maintain regu</w:t>
            </w:r>
            <w:r w:rsidRPr="0004721E">
              <w:rPr>
                <w:rFonts w:asciiTheme="minorHAnsi" w:hAnsiTheme="minorHAnsi" w:cstheme="minorHAnsi"/>
                <w:w w:val="105"/>
              </w:rPr>
              <w:t>lar communication with the staff they supervise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. At times, employees are unclear about their 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roles, </w:t>
            </w:r>
            <w:r w:rsidRPr="0004721E">
              <w:rPr>
                <w:rFonts w:asciiTheme="minorHAnsi" w:hAnsiTheme="minorHAnsi" w:cstheme="minorHAnsi"/>
                <w:w w:val="105"/>
              </w:rPr>
              <w:t>responsibilities</w:t>
            </w:r>
            <w:r w:rsidRPr="0004721E">
              <w:rPr>
                <w:rFonts w:asciiTheme="minorHAnsi" w:hAnsiTheme="minorHAnsi" w:cstheme="minorHAnsi"/>
                <w:w w:val="105"/>
              </w:rPr>
              <w:t>,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 and the 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performance </w:t>
            </w:r>
            <w:r w:rsidRPr="0004721E">
              <w:rPr>
                <w:rFonts w:asciiTheme="minorHAnsi" w:hAnsiTheme="minorHAnsi" w:cstheme="minorHAnsi"/>
                <w:w w:val="105"/>
              </w:rPr>
              <w:t>standards expected of them.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 Rarely holds their staff accountable. At times staff feel left out of the loop. Rarely coaches staff or provide them developmental opportunities.</w:t>
            </w:r>
          </w:p>
          <w:p w:rsidR="0004721E" w:rsidRPr="0004721E" w:rsidRDefault="0004721E" w:rsidP="00AF05E8">
            <w:pPr>
              <w:pStyle w:val="TableParagraph"/>
              <w:spacing w:before="119" w:line="240" w:lineRule="atLeast"/>
              <w:ind w:left="105" w:right="143"/>
              <w:rPr>
                <w:rFonts w:asciiTheme="minorHAnsi" w:hAnsiTheme="minorHAnsi" w:cstheme="minorHAnsi"/>
              </w:rPr>
            </w:pPr>
          </w:p>
        </w:tc>
      </w:tr>
      <w:tr w:rsidR="0004721E" w:rsidRPr="0004721E" w:rsidTr="0004721E">
        <w:trPr>
          <w:trHeight w:val="719"/>
        </w:trPr>
        <w:tc>
          <w:tcPr>
            <w:tcW w:w="3038" w:type="dxa"/>
          </w:tcPr>
          <w:p w:rsidR="0004721E" w:rsidRPr="0004721E" w:rsidRDefault="0004721E" w:rsidP="00AF05E8">
            <w:pPr>
              <w:pStyle w:val="TableParagraph"/>
              <w:spacing w:before="131"/>
              <w:rPr>
                <w:rFonts w:asciiTheme="minorHAnsi" w:hAnsiTheme="minorHAnsi" w:cstheme="minorHAnsi"/>
                <w:w w:val="105"/>
              </w:rPr>
            </w:pPr>
            <w:r w:rsidRPr="0004721E">
              <w:rPr>
                <w:rFonts w:asciiTheme="minorHAnsi" w:hAnsiTheme="minorHAnsi" w:cstheme="minorHAnsi"/>
                <w:w w:val="105"/>
              </w:rPr>
              <w:t>Rating 1</w:t>
            </w:r>
          </w:p>
          <w:p w:rsidR="0004721E" w:rsidRPr="0004721E" w:rsidRDefault="0004721E" w:rsidP="00AF05E8">
            <w:pPr>
              <w:pStyle w:val="TableParagraph"/>
              <w:spacing w:before="131"/>
              <w:rPr>
                <w:rFonts w:asciiTheme="minorHAnsi" w:hAnsiTheme="minorHAnsi" w:cstheme="minorHAnsi"/>
              </w:rPr>
            </w:pPr>
            <w:r w:rsidRPr="0004721E">
              <w:rPr>
                <w:rFonts w:asciiTheme="minorHAnsi" w:hAnsiTheme="minorHAnsi" w:cstheme="minorHAnsi"/>
                <w:w w:val="105"/>
              </w:rPr>
              <w:t>Below Expectations</w:t>
            </w:r>
          </w:p>
          <w:p w:rsidR="0004721E" w:rsidRPr="0004721E" w:rsidRDefault="0004721E" w:rsidP="00AF05E8">
            <w:pPr>
              <w:pStyle w:val="TableParagraph"/>
              <w:spacing w:before="131" w:line="209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6543" w:type="dxa"/>
          </w:tcPr>
          <w:p w:rsidR="0004721E" w:rsidRPr="0004721E" w:rsidRDefault="0004721E" w:rsidP="00AF05E8">
            <w:pPr>
              <w:pStyle w:val="TableParagraph"/>
              <w:spacing w:before="131" w:line="252" w:lineRule="auto"/>
              <w:ind w:left="105" w:right="597"/>
              <w:rPr>
                <w:rFonts w:asciiTheme="minorHAnsi" w:hAnsiTheme="minorHAnsi" w:cstheme="minorHAnsi"/>
                <w:w w:val="105"/>
              </w:rPr>
            </w:pPr>
            <w:r w:rsidRPr="0004721E">
              <w:rPr>
                <w:rFonts w:asciiTheme="minorHAnsi" w:hAnsiTheme="minorHAnsi" w:cstheme="minorHAnsi"/>
                <w:w w:val="105"/>
              </w:rPr>
              <w:t>Does not maintain g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ood communication with the staff they supervise. Employees do not understand 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their 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roles, </w:t>
            </w:r>
            <w:r w:rsidRPr="0004721E">
              <w:rPr>
                <w:rFonts w:asciiTheme="minorHAnsi" w:hAnsiTheme="minorHAnsi" w:cstheme="minorHAnsi"/>
                <w:w w:val="105"/>
              </w:rPr>
              <w:t>responsibilities</w:t>
            </w:r>
            <w:r w:rsidRPr="0004721E">
              <w:rPr>
                <w:rFonts w:asciiTheme="minorHAnsi" w:hAnsiTheme="minorHAnsi" w:cstheme="minorHAnsi"/>
                <w:w w:val="105"/>
              </w:rPr>
              <w:t>,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 and the 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performance </w:t>
            </w:r>
            <w:r w:rsidRPr="0004721E">
              <w:rPr>
                <w:rFonts w:asciiTheme="minorHAnsi" w:hAnsiTheme="minorHAnsi" w:cstheme="minorHAnsi"/>
                <w:w w:val="105"/>
              </w:rPr>
              <w:t>standards expected of them.</w:t>
            </w:r>
            <w:r w:rsidRPr="0004721E">
              <w:rPr>
                <w:rFonts w:asciiTheme="minorHAnsi" w:hAnsiTheme="minorHAnsi" w:cstheme="minorHAnsi"/>
                <w:w w:val="105"/>
              </w:rPr>
              <w:t xml:space="preserve"> Does not hold their staff accountable. Communication failures are a regular occurrence. Fails to coach or provide their staff with developmental opportunities.</w:t>
            </w:r>
          </w:p>
          <w:p w:rsidR="0004721E" w:rsidRPr="0004721E" w:rsidRDefault="0004721E" w:rsidP="00AF05E8">
            <w:pPr>
              <w:pStyle w:val="TableParagraph"/>
              <w:spacing w:before="131" w:line="252" w:lineRule="auto"/>
              <w:ind w:left="105" w:right="597"/>
              <w:rPr>
                <w:rFonts w:asciiTheme="minorHAnsi" w:hAnsiTheme="minorHAnsi" w:cstheme="minorHAnsi"/>
              </w:rPr>
            </w:pPr>
          </w:p>
        </w:tc>
      </w:tr>
    </w:tbl>
    <w:p w:rsidR="0004721E" w:rsidRDefault="0004721E"/>
    <w:sectPr w:rsidR="00047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1E"/>
    <w:rsid w:val="00000E55"/>
    <w:rsid w:val="00007169"/>
    <w:rsid w:val="0001293E"/>
    <w:rsid w:val="00012ABE"/>
    <w:rsid w:val="000161AE"/>
    <w:rsid w:val="000167EB"/>
    <w:rsid w:val="000223A8"/>
    <w:rsid w:val="000226A1"/>
    <w:rsid w:val="00022A73"/>
    <w:rsid w:val="000246BB"/>
    <w:rsid w:val="000305E4"/>
    <w:rsid w:val="00033E50"/>
    <w:rsid w:val="00035AA3"/>
    <w:rsid w:val="000366E2"/>
    <w:rsid w:val="00041BB7"/>
    <w:rsid w:val="0004721E"/>
    <w:rsid w:val="00053EA3"/>
    <w:rsid w:val="000555FB"/>
    <w:rsid w:val="00056593"/>
    <w:rsid w:val="00057D8C"/>
    <w:rsid w:val="0006096B"/>
    <w:rsid w:val="0006263B"/>
    <w:rsid w:val="000653CD"/>
    <w:rsid w:val="000655D3"/>
    <w:rsid w:val="00065BFC"/>
    <w:rsid w:val="00067285"/>
    <w:rsid w:val="00067E39"/>
    <w:rsid w:val="00071DB4"/>
    <w:rsid w:val="00073848"/>
    <w:rsid w:val="00074525"/>
    <w:rsid w:val="00077BF8"/>
    <w:rsid w:val="000821DC"/>
    <w:rsid w:val="0008252B"/>
    <w:rsid w:val="00091B76"/>
    <w:rsid w:val="000927FE"/>
    <w:rsid w:val="00092C8C"/>
    <w:rsid w:val="0009370E"/>
    <w:rsid w:val="0009437A"/>
    <w:rsid w:val="00095A97"/>
    <w:rsid w:val="00095E42"/>
    <w:rsid w:val="000960B7"/>
    <w:rsid w:val="000A1E90"/>
    <w:rsid w:val="000A1F79"/>
    <w:rsid w:val="000A44E1"/>
    <w:rsid w:val="000A4DDA"/>
    <w:rsid w:val="000A5754"/>
    <w:rsid w:val="000A5911"/>
    <w:rsid w:val="000B262E"/>
    <w:rsid w:val="000B316D"/>
    <w:rsid w:val="000B4A55"/>
    <w:rsid w:val="000C1379"/>
    <w:rsid w:val="000C3AEB"/>
    <w:rsid w:val="000C52BF"/>
    <w:rsid w:val="000C59F8"/>
    <w:rsid w:val="000D0E62"/>
    <w:rsid w:val="000D1F5F"/>
    <w:rsid w:val="000D3667"/>
    <w:rsid w:val="000D472D"/>
    <w:rsid w:val="000D6A86"/>
    <w:rsid w:val="000D7D3B"/>
    <w:rsid w:val="000E0DD7"/>
    <w:rsid w:val="000E790B"/>
    <w:rsid w:val="000E79CF"/>
    <w:rsid w:val="000F10AF"/>
    <w:rsid w:val="000F24CA"/>
    <w:rsid w:val="000F251A"/>
    <w:rsid w:val="000F29FF"/>
    <w:rsid w:val="000F2F8F"/>
    <w:rsid w:val="000F4444"/>
    <w:rsid w:val="000F6C31"/>
    <w:rsid w:val="000F6E37"/>
    <w:rsid w:val="000F7FDE"/>
    <w:rsid w:val="001011CC"/>
    <w:rsid w:val="0010305D"/>
    <w:rsid w:val="00103D24"/>
    <w:rsid w:val="0010738A"/>
    <w:rsid w:val="00107785"/>
    <w:rsid w:val="00107A03"/>
    <w:rsid w:val="0011283C"/>
    <w:rsid w:val="00112C87"/>
    <w:rsid w:val="001130DC"/>
    <w:rsid w:val="00115BED"/>
    <w:rsid w:val="00120A60"/>
    <w:rsid w:val="00121D01"/>
    <w:rsid w:val="00121E4F"/>
    <w:rsid w:val="001225F7"/>
    <w:rsid w:val="00124280"/>
    <w:rsid w:val="00124346"/>
    <w:rsid w:val="0012478A"/>
    <w:rsid w:val="00131001"/>
    <w:rsid w:val="00132223"/>
    <w:rsid w:val="0013410F"/>
    <w:rsid w:val="0013544A"/>
    <w:rsid w:val="00137825"/>
    <w:rsid w:val="001379FB"/>
    <w:rsid w:val="00151868"/>
    <w:rsid w:val="00156DEC"/>
    <w:rsid w:val="00165CD9"/>
    <w:rsid w:val="001662B2"/>
    <w:rsid w:val="00167AF9"/>
    <w:rsid w:val="00173CE2"/>
    <w:rsid w:val="00175485"/>
    <w:rsid w:val="00182A4F"/>
    <w:rsid w:val="001853AE"/>
    <w:rsid w:val="00190562"/>
    <w:rsid w:val="001939D4"/>
    <w:rsid w:val="00193E5F"/>
    <w:rsid w:val="00195160"/>
    <w:rsid w:val="001A048A"/>
    <w:rsid w:val="001A107B"/>
    <w:rsid w:val="001A1EB9"/>
    <w:rsid w:val="001A2985"/>
    <w:rsid w:val="001A2F80"/>
    <w:rsid w:val="001A5163"/>
    <w:rsid w:val="001A54C0"/>
    <w:rsid w:val="001B3A3C"/>
    <w:rsid w:val="001B40E9"/>
    <w:rsid w:val="001B462F"/>
    <w:rsid w:val="001B4F4B"/>
    <w:rsid w:val="001B588B"/>
    <w:rsid w:val="001B741A"/>
    <w:rsid w:val="001C0A95"/>
    <w:rsid w:val="001C1253"/>
    <w:rsid w:val="001C6557"/>
    <w:rsid w:val="001C742C"/>
    <w:rsid w:val="001C7E75"/>
    <w:rsid w:val="001D0391"/>
    <w:rsid w:val="001D2436"/>
    <w:rsid w:val="001D27A2"/>
    <w:rsid w:val="001F0DAF"/>
    <w:rsid w:val="001F2387"/>
    <w:rsid w:val="001F285C"/>
    <w:rsid w:val="001F6359"/>
    <w:rsid w:val="001F716E"/>
    <w:rsid w:val="001F7315"/>
    <w:rsid w:val="001F7FAE"/>
    <w:rsid w:val="002024D0"/>
    <w:rsid w:val="00202C9B"/>
    <w:rsid w:val="00204A06"/>
    <w:rsid w:val="00207B4F"/>
    <w:rsid w:val="00207C9D"/>
    <w:rsid w:val="00207D66"/>
    <w:rsid w:val="0021004C"/>
    <w:rsid w:val="00210302"/>
    <w:rsid w:val="002113B8"/>
    <w:rsid w:val="00211D48"/>
    <w:rsid w:val="00211FDA"/>
    <w:rsid w:val="00213C35"/>
    <w:rsid w:val="00214BEF"/>
    <w:rsid w:val="00224BE3"/>
    <w:rsid w:val="00232510"/>
    <w:rsid w:val="0023552F"/>
    <w:rsid w:val="00237448"/>
    <w:rsid w:val="00237B5A"/>
    <w:rsid w:val="00244E43"/>
    <w:rsid w:val="00245C99"/>
    <w:rsid w:val="0024655D"/>
    <w:rsid w:val="002476BF"/>
    <w:rsid w:val="00253620"/>
    <w:rsid w:val="00257A89"/>
    <w:rsid w:val="002602AC"/>
    <w:rsid w:val="00260B4A"/>
    <w:rsid w:val="002614AA"/>
    <w:rsid w:val="00264485"/>
    <w:rsid w:val="002653E3"/>
    <w:rsid w:val="0026581B"/>
    <w:rsid w:val="00265A69"/>
    <w:rsid w:val="00272439"/>
    <w:rsid w:val="00273C3E"/>
    <w:rsid w:val="00274742"/>
    <w:rsid w:val="00276008"/>
    <w:rsid w:val="00276D2D"/>
    <w:rsid w:val="00276DF3"/>
    <w:rsid w:val="00281513"/>
    <w:rsid w:val="00281580"/>
    <w:rsid w:val="00281613"/>
    <w:rsid w:val="00282838"/>
    <w:rsid w:val="00284BC5"/>
    <w:rsid w:val="00284FCC"/>
    <w:rsid w:val="0029008D"/>
    <w:rsid w:val="00290AF0"/>
    <w:rsid w:val="00291C6B"/>
    <w:rsid w:val="002928F6"/>
    <w:rsid w:val="002938C9"/>
    <w:rsid w:val="00293EB1"/>
    <w:rsid w:val="00296712"/>
    <w:rsid w:val="00296E8B"/>
    <w:rsid w:val="002A1583"/>
    <w:rsid w:val="002A2AF4"/>
    <w:rsid w:val="002A5F64"/>
    <w:rsid w:val="002A62AA"/>
    <w:rsid w:val="002B5529"/>
    <w:rsid w:val="002B602F"/>
    <w:rsid w:val="002B763E"/>
    <w:rsid w:val="002C12F4"/>
    <w:rsid w:val="002C140A"/>
    <w:rsid w:val="002C537B"/>
    <w:rsid w:val="002C73AE"/>
    <w:rsid w:val="002D1C44"/>
    <w:rsid w:val="002D67A0"/>
    <w:rsid w:val="002D6BCA"/>
    <w:rsid w:val="002E29FC"/>
    <w:rsid w:val="002E3FF3"/>
    <w:rsid w:val="002E44DE"/>
    <w:rsid w:val="002E7786"/>
    <w:rsid w:val="002F172C"/>
    <w:rsid w:val="002F5998"/>
    <w:rsid w:val="002F6492"/>
    <w:rsid w:val="003023C6"/>
    <w:rsid w:val="003044AA"/>
    <w:rsid w:val="0030613C"/>
    <w:rsid w:val="003113FB"/>
    <w:rsid w:val="0031401E"/>
    <w:rsid w:val="00315254"/>
    <w:rsid w:val="00315A1A"/>
    <w:rsid w:val="003171E1"/>
    <w:rsid w:val="00321034"/>
    <w:rsid w:val="00322082"/>
    <w:rsid w:val="00325654"/>
    <w:rsid w:val="0032623D"/>
    <w:rsid w:val="00327804"/>
    <w:rsid w:val="00333563"/>
    <w:rsid w:val="00335260"/>
    <w:rsid w:val="00336ADB"/>
    <w:rsid w:val="00342856"/>
    <w:rsid w:val="00342BB1"/>
    <w:rsid w:val="00345157"/>
    <w:rsid w:val="0034715D"/>
    <w:rsid w:val="003478D1"/>
    <w:rsid w:val="003503E4"/>
    <w:rsid w:val="00351DB7"/>
    <w:rsid w:val="00351F4D"/>
    <w:rsid w:val="0036430B"/>
    <w:rsid w:val="003661BF"/>
    <w:rsid w:val="00366C96"/>
    <w:rsid w:val="0037010E"/>
    <w:rsid w:val="00370118"/>
    <w:rsid w:val="00372936"/>
    <w:rsid w:val="00372FB6"/>
    <w:rsid w:val="003731EF"/>
    <w:rsid w:val="003767EE"/>
    <w:rsid w:val="003769D4"/>
    <w:rsid w:val="003845B4"/>
    <w:rsid w:val="003852A9"/>
    <w:rsid w:val="003935F3"/>
    <w:rsid w:val="0039604E"/>
    <w:rsid w:val="00397B13"/>
    <w:rsid w:val="00397C38"/>
    <w:rsid w:val="003A23D0"/>
    <w:rsid w:val="003B0A41"/>
    <w:rsid w:val="003B1A2B"/>
    <w:rsid w:val="003B3C70"/>
    <w:rsid w:val="003B5806"/>
    <w:rsid w:val="003B5D33"/>
    <w:rsid w:val="003C4193"/>
    <w:rsid w:val="003C5040"/>
    <w:rsid w:val="003D5E15"/>
    <w:rsid w:val="003D6282"/>
    <w:rsid w:val="003D65C6"/>
    <w:rsid w:val="003D665C"/>
    <w:rsid w:val="003E0242"/>
    <w:rsid w:val="003E7EB0"/>
    <w:rsid w:val="003F129B"/>
    <w:rsid w:val="003F1666"/>
    <w:rsid w:val="003F3FBC"/>
    <w:rsid w:val="003F50DD"/>
    <w:rsid w:val="003F6585"/>
    <w:rsid w:val="00401019"/>
    <w:rsid w:val="004024BA"/>
    <w:rsid w:val="00403875"/>
    <w:rsid w:val="00403920"/>
    <w:rsid w:val="00407D0E"/>
    <w:rsid w:val="00412477"/>
    <w:rsid w:val="00414548"/>
    <w:rsid w:val="0041504A"/>
    <w:rsid w:val="004153C2"/>
    <w:rsid w:val="0041678C"/>
    <w:rsid w:val="00416DE8"/>
    <w:rsid w:val="00420D22"/>
    <w:rsid w:val="00421768"/>
    <w:rsid w:val="00422619"/>
    <w:rsid w:val="00423568"/>
    <w:rsid w:val="00424009"/>
    <w:rsid w:val="00424239"/>
    <w:rsid w:val="00424FE6"/>
    <w:rsid w:val="0043168F"/>
    <w:rsid w:val="00432D1D"/>
    <w:rsid w:val="0043636C"/>
    <w:rsid w:val="00444D44"/>
    <w:rsid w:val="00446F8B"/>
    <w:rsid w:val="00454F20"/>
    <w:rsid w:val="00457CF3"/>
    <w:rsid w:val="00460AAE"/>
    <w:rsid w:val="004626FA"/>
    <w:rsid w:val="0046498D"/>
    <w:rsid w:val="00464F0E"/>
    <w:rsid w:val="004668BA"/>
    <w:rsid w:val="00475C09"/>
    <w:rsid w:val="0047731A"/>
    <w:rsid w:val="004773E3"/>
    <w:rsid w:val="004777A4"/>
    <w:rsid w:val="00481095"/>
    <w:rsid w:val="004826F9"/>
    <w:rsid w:val="00483E26"/>
    <w:rsid w:val="00484106"/>
    <w:rsid w:val="00487300"/>
    <w:rsid w:val="00487847"/>
    <w:rsid w:val="00490F5C"/>
    <w:rsid w:val="00490F8E"/>
    <w:rsid w:val="004A215A"/>
    <w:rsid w:val="004A489F"/>
    <w:rsid w:val="004A59B2"/>
    <w:rsid w:val="004A67B3"/>
    <w:rsid w:val="004A7B07"/>
    <w:rsid w:val="004B0036"/>
    <w:rsid w:val="004B3620"/>
    <w:rsid w:val="004B416B"/>
    <w:rsid w:val="004B798D"/>
    <w:rsid w:val="004B7DD8"/>
    <w:rsid w:val="004C1495"/>
    <w:rsid w:val="004C243B"/>
    <w:rsid w:val="004C2728"/>
    <w:rsid w:val="004C2B1A"/>
    <w:rsid w:val="004C3324"/>
    <w:rsid w:val="004C505A"/>
    <w:rsid w:val="004C531F"/>
    <w:rsid w:val="004D680B"/>
    <w:rsid w:val="004D7C03"/>
    <w:rsid w:val="004E253E"/>
    <w:rsid w:val="004E3241"/>
    <w:rsid w:val="004E4E01"/>
    <w:rsid w:val="004E6A74"/>
    <w:rsid w:val="004F1043"/>
    <w:rsid w:val="004F56C7"/>
    <w:rsid w:val="00500DAB"/>
    <w:rsid w:val="00501718"/>
    <w:rsid w:val="00501AB9"/>
    <w:rsid w:val="00506C47"/>
    <w:rsid w:val="00507C2C"/>
    <w:rsid w:val="00507CA8"/>
    <w:rsid w:val="005115AF"/>
    <w:rsid w:val="005137D2"/>
    <w:rsid w:val="005139F8"/>
    <w:rsid w:val="00513A8D"/>
    <w:rsid w:val="005261D8"/>
    <w:rsid w:val="00526A3A"/>
    <w:rsid w:val="0052758C"/>
    <w:rsid w:val="00527FAD"/>
    <w:rsid w:val="00530258"/>
    <w:rsid w:val="00532614"/>
    <w:rsid w:val="00533287"/>
    <w:rsid w:val="005333DA"/>
    <w:rsid w:val="00533CBB"/>
    <w:rsid w:val="005347B5"/>
    <w:rsid w:val="00534D83"/>
    <w:rsid w:val="0053500A"/>
    <w:rsid w:val="0053609C"/>
    <w:rsid w:val="005416B2"/>
    <w:rsid w:val="0054417A"/>
    <w:rsid w:val="00550228"/>
    <w:rsid w:val="005507F2"/>
    <w:rsid w:val="00550BF9"/>
    <w:rsid w:val="00552F8C"/>
    <w:rsid w:val="0055545B"/>
    <w:rsid w:val="00572C5E"/>
    <w:rsid w:val="0057397A"/>
    <w:rsid w:val="00584C48"/>
    <w:rsid w:val="0058728F"/>
    <w:rsid w:val="00591EFC"/>
    <w:rsid w:val="00593668"/>
    <w:rsid w:val="0059552D"/>
    <w:rsid w:val="00595F5B"/>
    <w:rsid w:val="0059712F"/>
    <w:rsid w:val="005A1D31"/>
    <w:rsid w:val="005A38DA"/>
    <w:rsid w:val="005A48F3"/>
    <w:rsid w:val="005A6A7C"/>
    <w:rsid w:val="005A756B"/>
    <w:rsid w:val="005A7C51"/>
    <w:rsid w:val="005B08F5"/>
    <w:rsid w:val="005B1184"/>
    <w:rsid w:val="005C1EE4"/>
    <w:rsid w:val="005C38DF"/>
    <w:rsid w:val="005C6B8E"/>
    <w:rsid w:val="005C7339"/>
    <w:rsid w:val="005D01E5"/>
    <w:rsid w:val="005D2A52"/>
    <w:rsid w:val="005D368B"/>
    <w:rsid w:val="005D5607"/>
    <w:rsid w:val="005D68D9"/>
    <w:rsid w:val="005E42DC"/>
    <w:rsid w:val="005E45D6"/>
    <w:rsid w:val="005E4B5D"/>
    <w:rsid w:val="005E66BD"/>
    <w:rsid w:val="005E6CD1"/>
    <w:rsid w:val="005F4333"/>
    <w:rsid w:val="005F55A8"/>
    <w:rsid w:val="006010C3"/>
    <w:rsid w:val="00601498"/>
    <w:rsid w:val="006023DB"/>
    <w:rsid w:val="006102F8"/>
    <w:rsid w:val="00611226"/>
    <w:rsid w:val="00613023"/>
    <w:rsid w:val="00621505"/>
    <w:rsid w:val="00621AEE"/>
    <w:rsid w:val="00622D6D"/>
    <w:rsid w:val="006238AD"/>
    <w:rsid w:val="006248FA"/>
    <w:rsid w:val="006308C6"/>
    <w:rsid w:val="00637316"/>
    <w:rsid w:val="006409F2"/>
    <w:rsid w:val="0064120B"/>
    <w:rsid w:val="00647AE4"/>
    <w:rsid w:val="00650D42"/>
    <w:rsid w:val="00651FED"/>
    <w:rsid w:val="00652047"/>
    <w:rsid w:val="00652395"/>
    <w:rsid w:val="006546FB"/>
    <w:rsid w:val="00660A9E"/>
    <w:rsid w:val="00664575"/>
    <w:rsid w:val="00664804"/>
    <w:rsid w:val="006737AC"/>
    <w:rsid w:val="00680EBC"/>
    <w:rsid w:val="006826BD"/>
    <w:rsid w:val="00683799"/>
    <w:rsid w:val="0068482D"/>
    <w:rsid w:val="006851F6"/>
    <w:rsid w:val="006856B0"/>
    <w:rsid w:val="0068576F"/>
    <w:rsid w:val="0068648A"/>
    <w:rsid w:val="00686E07"/>
    <w:rsid w:val="0068748A"/>
    <w:rsid w:val="00691CB4"/>
    <w:rsid w:val="006925E0"/>
    <w:rsid w:val="00692BDD"/>
    <w:rsid w:val="00693F22"/>
    <w:rsid w:val="006A0EF2"/>
    <w:rsid w:val="006A57C9"/>
    <w:rsid w:val="006B30B1"/>
    <w:rsid w:val="006B44AE"/>
    <w:rsid w:val="006B5432"/>
    <w:rsid w:val="006B6271"/>
    <w:rsid w:val="006C257E"/>
    <w:rsid w:val="006C6F84"/>
    <w:rsid w:val="006C78C1"/>
    <w:rsid w:val="006D0746"/>
    <w:rsid w:val="006D21C6"/>
    <w:rsid w:val="006D228E"/>
    <w:rsid w:val="006D4FD7"/>
    <w:rsid w:val="006D5710"/>
    <w:rsid w:val="006D5D42"/>
    <w:rsid w:val="006D5EBF"/>
    <w:rsid w:val="006D6CDA"/>
    <w:rsid w:val="006D7D38"/>
    <w:rsid w:val="006E619A"/>
    <w:rsid w:val="006F20D6"/>
    <w:rsid w:val="006F36CC"/>
    <w:rsid w:val="00700487"/>
    <w:rsid w:val="00700C8A"/>
    <w:rsid w:val="0070617F"/>
    <w:rsid w:val="0070625C"/>
    <w:rsid w:val="007065FE"/>
    <w:rsid w:val="00711A05"/>
    <w:rsid w:val="0071324A"/>
    <w:rsid w:val="00717AB7"/>
    <w:rsid w:val="00724C8E"/>
    <w:rsid w:val="0073213D"/>
    <w:rsid w:val="007329F1"/>
    <w:rsid w:val="00736242"/>
    <w:rsid w:val="00741EB1"/>
    <w:rsid w:val="0074395A"/>
    <w:rsid w:val="00746CD9"/>
    <w:rsid w:val="0074775E"/>
    <w:rsid w:val="00751297"/>
    <w:rsid w:val="00754052"/>
    <w:rsid w:val="007579A3"/>
    <w:rsid w:val="0077224E"/>
    <w:rsid w:val="0077680F"/>
    <w:rsid w:val="00776C5C"/>
    <w:rsid w:val="00781956"/>
    <w:rsid w:val="007830D3"/>
    <w:rsid w:val="00784DC0"/>
    <w:rsid w:val="007903D7"/>
    <w:rsid w:val="0079122C"/>
    <w:rsid w:val="00791629"/>
    <w:rsid w:val="007925BE"/>
    <w:rsid w:val="007A2115"/>
    <w:rsid w:val="007A412B"/>
    <w:rsid w:val="007A4545"/>
    <w:rsid w:val="007B309F"/>
    <w:rsid w:val="007B61D5"/>
    <w:rsid w:val="007B7C08"/>
    <w:rsid w:val="007C0163"/>
    <w:rsid w:val="007C1B55"/>
    <w:rsid w:val="007D0C0B"/>
    <w:rsid w:val="007D6D70"/>
    <w:rsid w:val="007D72D8"/>
    <w:rsid w:val="007E01FE"/>
    <w:rsid w:val="007E1CD3"/>
    <w:rsid w:val="007E20AE"/>
    <w:rsid w:val="007E4F04"/>
    <w:rsid w:val="007E5D06"/>
    <w:rsid w:val="007E7DCC"/>
    <w:rsid w:val="007F3CA4"/>
    <w:rsid w:val="007F3E69"/>
    <w:rsid w:val="007F6346"/>
    <w:rsid w:val="007F6755"/>
    <w:rsid w:val="007F6D67"/>
    <w:rsid w:val="00802B33"/>
    <w:rsid w:val="008036BA"/>
    <w:rsid w:val="00804C1F"/>
    <w:rsid w:val="00817CD7"/>
    <w:rsid w:val="0082046D"/>
    <w:rsid w:val="00821E66"/>
    <w:rsid w:val="0082427B"/>
    <w:rsid w:val="00825400"/>
    <w:rsid w:val="00836AC6"/>
    <w:rsid w:val="0083724B"/>
    <w:rsid w:val="008401B0"/>
    <w:rsid w:val="008418A1"/>
    <w:rsid w:val="00841DF1"/>
    <w:rsid w:val="00842F80"/>
    <w:rsid w:val="00843126"/>
    <w:rsid w:val="00843441"/>
    <w:rsid w:val="00844EBC"/>
    <w:rsid w:val="00846353"/>
    <w:rsid w:val="008478AB"/>
    <w:rsid w:val="008503F8"/>
    <w:rsid w:val="00851B44"/>
    <w:rsid w:val="008528E6"/>
    <w:rsid w:val="008530F3"/>
    <w:rsid w:val="0085337C"/>
    <w:rsid w:val="00853A6D"/>
    <w:rsid w:val="00856023"/>
    <w:rsid w:val="00856049"/>
    <w:rsid w:val="00856F8B"/>
    <w:rsid w:val="00857C6F"/>
    <w:rsid w:val="00857CF6"/>
    <w:rsid w:val="0086053C"/>
    <w:rsid w:val="008619D4"/>
    <w:rsid w:val="00862C66"/>
    <w:rsid w:val="00864653"/>
    <w:rsid w:val="00866132"/>
    <w:rsid w:val="00866A87"/>
    <w:rsid w:val="008700F2"/>
    <w:rsid w:val="00870C57"/>
    <w:rsid w:val="00870C83"/>
    <w:rsid w:val="008714B0"/>
    <w:rsid w:val="00873E50"/>
    <w:rsid w:val="00874998"/>
    <w:rsid w:val="00874B05"/>
    <w:rsid w:val="0087581F"/>
    <w:rsid w:val="00881BF0"/>
    <w:rsid w:val="00885AB6"/>
    <w:rsid w:val="00892FF6"/>
    <w:rsid w:val="00896AA3"/>
    <w:rsid w:val="008977F4"/>
    <w:rsid w:val="008A1D56"/>
    <w:rsid w:val="008A552F"/>
    <w:rsid w:val="008A6FD7"/>
    <w:rsid w:val="008A7406"/>
    <w:rsid w:val="008B0B61"/>
    <w:rsid w:val="008B4082"/>
    <w:rsid w:val="008C02EB"/>
    <w:rsid w:val="008C1EB1"/>
    <w:rsid w:val="008C1F70"/>
    <w:rsid w:val="008D1B9E"/>
    <w:rsid w:val="008D2F9C"/>
    <w:rsid w:val="008E52DC"/>
    <w:rsid w:val="008E7D08"/>
    <w:rsid w:val="008E7FA3"/>
    <w:rsid w:val="008F062F"/>
    <w:rsid w:val="008F4AA6"/>
    <w:rsid w:val="008F4ACB"/>
    <w:rsid w:val="008F4E4E"/>
    <w:rsid w:val="008F72FC"/>
    <w:rsid w:val="0090069B"/>
    <w:rsid w:val="00901E90"/>
    <w:rsid w:val="00903BC8"/>
    <w:rsid w:val="00905B33"/>
    <w:rsid w:val="0090664E"/>
    <w:rsid w:val="00906F6D"/>
    <w:rsid w:val="00911B3B"/>
    <w:rsid w:val="00913A2E"/>
    <w:rsid w:val="009208C5"/>
    <w:rsid w:val="00922320"/>
    <w:rsid w:val="0092575E"/>
    <w:rsid w:val="00927CAB"/>
    <w:rsid w:val="009331B9"/>
    <w:rsid w:val="00933FB1"/>
    <w:rsid w:val="00934CE2"/>
    <w:rsid w:val="00936103"/>
    <w:rsid w:val="0094003D"/>
    <w:rsid w:val="00940A02"/>
    <w:rsid w:val="00942EBA"/>
    <w:rsid w:val="009448BA"/>
    <w:rsid w:val="00946348"/>
    <w:rsid w:val="0095112E"/>
    <w:rsid w:val="009549AA"/>
    <w:rsid w:val="00957094"/>
    <w:rsid w:val="00957FFA"/>
    <w:rsid w:val="00965030"/>
    <w:rsid w:val="00965082"/>
    <w:rsid w:val="00965C68"/>
    <w:rsid w:val="0097081E"/>
    <w:rsid w:val="0097174B"/>
    <w:rsid w:val="0097276D"/>
    <w:rsid w:val="009750C1"/>
    <w:rsid w:val="0098333D"/>
    <w:rsid w:val="00983C14"/>
    <w:rsid w:val="00984B68"/>
    <w:rsid w:val="00993AC0"/>
    <w:rsid w:val="00995181"/>
    <w:rsid w:val="0099624B"/>
    <w:rsid w:val="0099742D"/>
    <w:rsid w:val="009975A4"/>
    <w:rsid w:val="009A0032"/>
    <w:rsid w:val="009A0266"/>
    <w:rsid w:val="009A42CB"/>
    <w:rsid w:val="009A6368"/>
    <w:rsid w:val="009A7DCE"/>
    <w:rsid w:val="009B3CCE"/>
    <w:rsid w:val="009B4DEF"/>
    <w:rsid w:val="009B60E5"/>
    <w:rsid w:val="009B63CA"/>
    <w:rsid w:val="009C1C57"/>
    <w:rsid w:val="009C5E02"/>
    <w:rsid w:val="009D3074"/>
    <w:rsid w:val="009D7944"/>
    <w:rsid w:val="009E24B1"/>
    <w:rsid w:val="009E63B4"/>
    <w:rsid w:val="009E76DF"/>
    <w:rsid w:val="009F36C9"/>
    <w:rsid w:val="009F7BD9"/>
    <w:rsid w:val="009F7E0C"/>
    <w:rsid w:val="00A00C15"/>
    <w:rsid w:val="00A03B93"/>
    <w:rsid w:val="00A040AB"/>
    <w:rsid w:val="00A050A1"/>
    <w:rsid w:val="00A0647B"/>
    <w:rsid w:val="00A06604"/>
    <w:rsid w:val="00A113E6"/>
    <w:rsid w:val="00A11A2E"/>
    <w:rsid w:val="00A15785"/>
    <w:rsid w:val="00A220E0"/>
    <w:rsid w:val="00A230B6"/>
    <w:rsid w:val="00A24064"/>
    <w:rsid w:val="00A253FE"/>
    <w:rsid w:val="00A263E6"/>
    <w:rsid w:val="00A264D2"/>
    <w:rsid w:val="00A325B5"/>
    <w:rsid w:val="00A366E7"/>
    <w:rsid w:val="00A41086"/>
    <w:rsid w:val="00A41407"/>
    <w:rsid w:val="00A44839"/>
    <w:rsid w:val="00A44B59"/>
    <w:rsid w:val="00A60165"/>
    <w:rsid w:val="00A6023C"/>
    <w:rsid w:val="00A62EFB"/>
    <w:rsid w:val="00A6407E"/>
    <w:rsid w:val="00A67A93"/>
    <w:rsid w:val="00A72387"/>
    <w:rsid w:val="00A8006D"/>
    <w:rsid w:val="00A827EB"/>
    <w:rsid w:val="00A8326B"/>
    <w:rsid w:val="00A83CE7"/>
    <w:rsid w:val="00A853D9"/>
    <w:rsid w:val="00A930DF"/>
    <w:rsid w:val="00A95608"/>
    <w:rsid w:val="00A97E3A"/>
    <w:rsid w:val="00AA02F6"/>
    <w:rsid w:val="00AA1863"/>
    <w:rsid w:val="00AA42FB"/>
    <w:rsid w:val="00AA56DA"/>
    <w:rsid w:val="00AB0041"/>
    <w:rsid w:val="00AB142D"/>
    <w:rsid w:val="00AB487B"/>
    <w:rsid w:val="00AB76BB"/>
    <w:rsid w:val="00AC1600"/>
    <w:rsid w:val="00AC191B"/>
    <w:rsid w:val="00AC1C63"/>
    <w:rsid w:val="00AC51BE"/>
    <w:rsid w:val="00AC6673"/>
    <w:rsid w:val="00AD0710"/>
    <w:rsid w:val="00AD4250"/>
    <w:rsid w:val="00AD6200"/>
    <w:rsid w:val="00AD791C"/>
    <w:rsid w:val="00AD7C74"/>
    <w:rsid w:val="00AE3281"/>
    <w:rsid w:val="00AF5878"/>
    <w:rsid w:val="00B00E8A"/>
    <w:rsid w:val="00B0528D"/>
    <w:rsid w:val="00B06C85"/>
    <w:rsid w:val="00B21B60"/>
    <w:rsid w:val="00B34E00"/>
    <w:rsid w:val="00B371BF"/>
    <w:rsid w:val="00B40263"/>
    <w:rsid w:val="00B41213"/>
    <w:rsid w:val="00B41A84"/>
    <w:rsid w:val="00B42D6E"/>
    <w:rsid w:val="00B50A02"/>
    <w:rsid w:val="00B5117E"/>
    <w:rsid w:val="00B51EE6"/>
    <w:rsid w:val="00B55FB4"/>
    <w:rsid w:val="00B564EE"/>
    <w:rsid w:val="00B62A2D"/>
    <w:rsid w:val="00B64974"/>
    <w:rsid w:val="00B670E5"/>
    <w:rsid w:val="00B740B1"/>
    <w:rsid w:val="00B7558A"/>
    <w:rsid w:val="00B75804"/>
    <w:rsid w:val="00B75AFE"/>
    <w:rsid w:val="00B77EA9"/>
    <w:rsid w:val="00B77EFB"/>
    <w:rsid w:val="00B8057F"/>
    <w:rsid w:val="00B81B8A"/>
    <w:rsid w:val="00B85A62"/>
    <w:rsid w:val="00B86BBE"/>
    <w:rsid w:val="00B86E7F"/>
    <w:rsid w:val="00B94550"/>
    <w:rsid w:val="00B9493F"/>
    <w:rsid w:val="00B95BBC"/>
    <w:rsid w:val="00B96227"/>
    <w:rsid w:val="00BA006F"/>
    <w:rsid w:val="00BA05B2"/>
    <w:rsid w:val="00BA098C"/>
    <w:rsid w:val="00BA2084"/>
    <w:rsid w:val="00BA2D8D"/>
    <w:rsid w:val="00BA3573"/>
    <w:rsid w:val="00BA41E0"/>
    <w:rsid w:val="00BA49DA"/>
    <w:rsid w:val="00BA4F6A"/>
    <w:rsid w:val="00BA5C1A"/>
    <w:rsid w:val="00BB0F20"/>
    <w:rsid w:val="00BB2D1D"/>
    <w:rsid w:val="00BB341F"/>
    <w:rsid w:val="00BB4240"/>
    <w:rsid w:val="00BB4C1D"/>
    <w:rsid w:val="00BB6F16"/>
    <w:rsid w:val="00BB7C64"/>
    <w:rsid w:val="00BC22CC"/>
    <w:rsid w:val="00BC2302"/>
    <w:rsid w:val="00BC271F"/>
    <w:rsid w:val="00BC4621"/>
    <w:rsid w:val="00BD0241"/>
    <w:rsid w:val="00BD0D4C"/>
    <w:rsid w:val="00BD2359"/>
    <w:rsid w:val="00BD4DFF"/>
    <w:rsid w:val="00BD55C7"/>
    <w:rsid w:val="00BD74F8"/>
    <w:rsid w:val="00BF18D8"/>
    <w:rsid w:val="00C02B4F"/>
    <w:rsid w:val="00C14150"/>
    <w:rsid w:val="00C22BC5"/>
    <w:rsid w:val="00C22D18"/>
    <w:rsid w:val="00C240A6"/>
    <w:rsid w:val="00C2486F"/>
    <w:rsid w:val="00C25A08"/>
    <w:rsid w:val="00C26701"/>
    <w:rsid w:val="00C26819"/>
    <w:rsid w:val="00C26EB1"/>
    <w:rsid w:val="00C27024"/>
    <w:rsid w:val="00C30BF9"/>
    <w:rsid w:val="00C3104C"/>
    <w:rsid w:val="00C325B1"/>
    <w:rsid w:val="00C332A0"/>
    <w:rsid w:val="00C333D7"/>
    <w:rsid w:val="00C350B3"/>
    <w:rsid w:val="00C40654"/>
    <w:rsid w:val="00C42081"/>
    <w:rsid w:val="00C441EA"/>
    <w:rsid w:val="00C4497F"/>
    <w:rsid w:val="00C44FA6"/>
    <w:rsid w:val="00C459B7"/>
    <w:rsid w:val="00C4779F"/>
    <w:rsid w:val="00C51F01"/>
    <w:rsid w:val="00C53F84"/>
    <w:rsid w:val="00C57F34"/>
    <w:rsid w:val="00C61D2A"/>
    <w:rsid w:val="00C65F32"/>
    <w:rsid w:val="00C66739"/>
    <w:rsid w:val="00C7278A"/>
    <w:rsid w:val="00C73463"/>
    <w:rsid w:val="00C736E8"/>
    <w:rsid w:val="00C7450D"/>
    <w:rsid w:val="00C83A98"/>
    <w:rsid w:val="00C83F14"/>
    <w:rsid w:val="00C84E19"/>
    <w:rsid w:val="00C86BBF"/>
    <w:rsid w:val="00C902C3"/>
    <w:rsid w:val="00C90EB3"/>
    <w:rsid w:val="00C91699"/>
    <w:rsid w:val="00C94E2B"/>
    <w:rsid w:val="00C966B8"/>
    <w:rsid w:val="00C970C3"/>
    <w:rsid w:val="00C97386"/>
    <w:rsid w:val="00CA30D5"/>
    <w:rsid w:val="00CA4F95"/>
    <w:rsid w:val="00CB4528"/>
    <w:rsid w:val="00CB4BA6"/>
    <w:rsid w:val="00CB5EA5"/>
    <w:rsid w:val="00CC106B"/>
    <w:rsid w:val="00CC305B"/>
    <w:rsid w:val="00CC596A"/>
    <w:rsid w:val="00CC5E67"/>
    <w:rsid w:val="00CC743D"/>
    <w:rsid w:val="00CD1AC6"/>
    <w:rsid w:val="00CD3097"/>
    <w:rsid w:val="00CD4504"/>
    <w:rsid w:val="00CE05D1"/>
    <w:rsid w:val="00CE0C6A"/>
    <w:rsid w:val="00CE34EF"/>
    <w:rsid w:val="00CE35FA"/>
    <w:rsid w:val="00CE3BE8"/>
    <w:rsid w:val="00CE634B"/>
    <w:rsid w:val="00CF12D2"/>
    <w:rsid w:val="00CF26DE"/>
    <w:rsid w:val="00D003AB"/>
    <w:rsid w:val="00D02695"/>
    <w:rsid w:val="00D04D1C"/>
    <w:rsid w:val="00D06351"/>
    <w:rsid w:val="00D17DFF"/>
    <w:rsid w:val="00D3268B"/>
    <w:rsid w:val="00D36730"/>
    <w:rsid w:val="00D373AB"/>
    <w:rsid w:val="00D408CD"/>
    <w:rsid w:val="00D42D02"/>
    <w:rsid w:val="00D4327C"/>
    <w:rsid w:val="00D446D9"/>
    <w:rsid w:val="00D5002B"/>
    <w:rsid w:val="00D5014E"/>
    <w:rsid w:val="00D53121"/>
    <w:rsid w:val="00D54509"/>
    <w:rsid w:val="00D55582"/>
    <w:rsid w:val="00D55F10"/>
    <w:rsid w:val="00D56BFF"/>
    <w:rsid w:val="00D57F97"/>
    <w:rsid w:val="00D618F2"/>
    <w:rsid w:val="00D662C8"/>
    <w:rsid w:val="00D66C5E"/>
    <w:rsid w:val="00D71812"/>
    <w:rsid w:val="00D73EAB"/>
    <w:rsid w:val="00D80DF2"/>
    <w:rsid w:val="00D90968"/>
    <w:rsid w:val="00D9171F"/>
    <w:rsid w:val="00D91CB3"/>
    <w:rsid w:val="00D95056"/>
    <w:rsid w:val="00D95325"/>
    <w:rsid w:val="00D96C32"/>
    <w:rsid w:val="00DA0C7E"/>
    <w:rsid w:val="00DA17BF"/>
    <w:rsid w:val="00DA3ED0"/>
    <w:rsid w:val="00DA7060"/>
    <w:rsid w:val="00DB0C53"/>
    <w:rsid w:val="00DB12AE"/>
    <w:rsid w:val="00DB1D70"/>
    <w:rsid w:val="00DC03B6"/>
    <w:rsid w:val="00DC173E"/>
    <w:rsid w:val="00DC2451"/>
    <w:rsid w:val="00DD6F53"/>
    <w:rsid w:val="00DE27FD"/>
    <w:rsid w:val="00DE58DB"/>
    <w:rsid w:val="00DE5E61"/>
    <w:rsid w:val="00DF2D10"/>
    <w:rsid w:val="00DF346A"/>
    <w:rsid w:val="00DF700F"/>
    <w:rsid w:val="00E02C29"/>
    <w:rsid w:val="00E07A7A"/>
    <w:rsid w:val="00E12146"/>
    <w:rsid w:val="00E1346E"/>
    <w:rsid w:val="00E1529A"/>
    <w:rsid w:val="00E17A7C"/>
    <w:rsid w:val="00E17BEA"/>
    <w:rsid w:val="00E17E16"/>
    <w:rsid w:val="00E2285D"/>
    <w:rsid w:val="00E22990"/>
    <w:rsid w:val="00E24028"/>
    <w:rsid w:val="00E24597"/>
    <w:rsid w:val="00E25780"/>
    <w:rsid w:val="00E31117"/>
    <w:rsid w:val="00E32727"/>
    <w:rsid w:val="00E341BD"/>
    <w:rsid w:val="00E420B6"/>
    <w:rsid w:val="00E44185"/>
    <w:rsid w:val="00E45AED"/>
    <w:rsid w:val="00E45B3C"/>
    <w:rsid w:val="00E46C55"/>
    <w:rsid w:val="00E50484"/>
    <w:rsid w:val="00E51AA7"/>
    <w:rsid w:val="00E550B3"/>
    <w:rsid w:val="00E574CF"/>
    <w:rsid w:val="00E602D1"/>
    <w:rsid w:val="00E76E34"/>
    <w:rsid w:val="00E80051"/>
    <w:rsid w:val="00E80576"/>
    <w:rsid w:val="00E807D5"/>
    <w:rsid w:val="00E80CEA"/>
    <w:rsid w:val="00E8468C"/>
    <w:rsid w:val="00E851AF"/>
    <w:rsid w:val="00E91079"/>
    <w:rsid w:val="00E91390"/>
    <w:rsid w:val="00E921C0"/>
    <w:rsid w:val="00E9356C"/>
    <w:rsid w:val="00E93A6F"/>
    <w:rsid w:val="00E96654"/>
    <w:rsid w:val="00EA0DF6"/>
    <w:rsid w:val="00EA20F4"/>
    <w:rsid w:val="00EA2E9A"/>
    <w:rsid w:val="00EA7220"/>
    <w:rsid w:val="00EB26C5"/>
    <w:rsid w:val="00EB4673"/>
    <w:rsid w:val="00EC06F5"/>
    <w:rsid w:val="00EC4135"/>
    <w:rsid w:val="00EC477E"/>
    <w:rsid w:val="00EC69E0"/>
    <w:rsid w:val="00EC7694"/>
    <w:rsid w:val="00ED004B"/>
    <w:rsid w:val="00ED0189"/>
    <w:rsid w:val="00ED24F9"/>
    <w:rsid w:val="00ED3158"/>
    <w:rsid w:val="00ED3361"/>
    <w:rsid w:val="00ED3478"/>
    <w:rsid w:val="00ED35B6"/>
    <w:rsid w:val="00ED3962"/>
    <w:rsid w:val="00ED5FCF"/>
    <w:rsid w:val="00EE07F3"/>
    <w:rsid w:val="00EE3EE0"/>
    <w:rsid w:val="00EE575D"/>
    <w:rsid w:val="00EF0CA4"/>
    <w:rsid w:val="00EF3E17"/>
    <w:rsid w:val="00EF6D02"/>
    <w:rsid w:val="00EF7813"/>
    <w:rsid w:val="00F00E9D"/>
    <w:rsid w:val="00F026B8"/>
    <w:rsid w:val="00F05E87"/>
    <w:rsid w:val="00F05EF7"/>
    <w:rsid w:val="00F06C69"/>
    <w:rsid w:val="00F107A7"/>
    <w:rsid w:val="00F140B5"/>
    <w:rsid w:val="00F14DDD"/>
    <w:rsid w:val="00F23A89"/>
    <w:rsid w:val="00F2647D"/>
    <w:rsid w:val="00F30202"/>
    <w:rsid w:val="00F318C5"/>
    <w:rsid w:val="00F3434B"/>
    <w:rsid w:val="00F37BE7"/>
    <w:rsid w:val="00F37F85"/>
    <w:rsid w:val="00F409B7"/>
    <w:rsid w:val="00F409C4"/>
    <w:rsid w:val="00F421E6"/>
    <w:rsid w:val="00F45589"/>
    <w:rsid w:val="00F4588F"/>
    <w:rsid w:val="00F47502"/>
    <w:rsid w:val="00F50436"/>
    <w:rsid w:val="00F52BE4"/>
    <w:rsid w:val="00F54945"/>
    <w:rsid w:val="00F550DD"/>
    <w:rsid w:val="00F56F1F"/>
    <w:rsid w:val="00F62F0A"/>
    <w:rsid w:val="00F65257"/>
    <w:rsid w:val="00F664A8"/>
    <w:rsid w:val="00F66B08"/>
    <w:rsid w:val="00F66EE1"/>
    <w:rsid w:val="00F708A2"/>
    <w:rsid w:val="00F72A41"/>
    <w:rsid w:val="00F73505"/>
    <w:rsid w:val="00F75346"/>
    <w:rsid w:val="00F75672"/>
    <w:rsid w:val="00F75A3F"/>
    <w:rsid w:val="00F85F49"/>
    <w:rsid w:val="00F90508"/>
    <w:rsid w:val="00F9070E"/>
    <w:rsid w:val="00FA165C"/>
    <w:rsid w:val="00FA34D5"/>
    <w:rsid w:val="00FA5B0C"/>
    <w:rsid w:val="00FB0220"/>
    <w:rsid w:val="00FB4C59"/>
    <w:rsid w:val="00FB59C9"/>
    <w:rsid w:val="00FC08D5"/>
    <w:rsid w:val="00FC20CD"/>
    <w:rsid w:val="00FC2566"/>
    <w:rsid w:val="00FC2631"/>
    <w:rsid w:val="00FC5853"/>
    <w:rsid w:val="00FC732D"/>
    <w:rsid w:val="00FD439A"/>
    <w:rsid w:val="00FD59D4"/>
    <w:rsid w:val="00FE0594"/>
    <w:rsid w:val="00FE0F7D"/>
    <w:rsid w:val="00FE20C7"/>
    <w:rsid w:val="00FE421D"/>
    <w:rsid w:val="00FE4C16"/>
    <w:rsid w:val="00FE789E"/>
    <w:rsid w:val="00FF03DC"/>
    <w:rsid w:val="00FF4160"/>
    <w:rsid w:val="00FF5EA1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0DD24-48F7-49E8-A7A5-BDD152E4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4721E"/>
    <w:pPr>
      <w:widowControl w:val="0"/>
      <w:autoSpaceDE w:val="0"/>
      <w:autoSpaceDN w:val="0"/>
      <w:spacing w:after="0"/>
      <w:jc w:val="left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4721E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Baker</dc:creator>
  <cp:keywords/>
  <dc:description/>
  <cp:lastModifiedBy>Jim Baker</cp:lastModifiedBy>
  <cp:revision>1</cp:revision>
  <dcterms:created xsi:type="dcterms:W3CDTF">2018-12-30T14:30:00Z</dcterms:created>
  <dcterms:modified xsi:type="dcterms:W3CDTF">2018-12-30T14:46:00Z</dcterms:modified>
</cp:coreProperties>
</file>