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F7DCB" w14:textId="77777777" w:rsidR="003029A1" w:rsidRDefault="003029A1" w:rsidP="003029A1">
      <w:pPr>
        <w:jc w:val="center"/>
        <w:rPr>
          <w:b/>
          <w:sz w:val="32"/>
          <w:szCs w:val="32"/>
        </w:rPr>
      </w:pPr>
      <w:bookmarkStart w:id="0" w:name="_GoBack"/>
      <w:r>
        <w:rPr>
          <w:b/>
          <w:sz w:val="32"/>
          <w:szCs w:val="32"/>
        </w:rPr>
        <w:t xml:space="preserve">SIX </w:t>
      </w:r>
      <w:r>
        <w:rPr>
          <w:b/>
          <w:sz w:val="32"/>
          <w:szCs w:val="32"/>
        </w:rPr>
        <w:t>EXERCISES</w:t>
      </w:r>
      <w:r>
        <w:rPr>
          <w:b/>
          <w:sz w:val="32"/>
          <w:szCs w:val="32"/>
        </w:rPr>
        <w:t xml:space="preserve"> TO DETERMINE YOUR PRIORITIES</w:t>
      </w:r>
    </w:p>
    <w:p w14:paraId="6849B09B" w14:textId="77777777" w:rsidR="003029A1" w:rsidRDefault="003029A1" w:rsidP="003029A1">
      <w:pPr>
        <w:jc w:val="center"/>
        <w:rPr>
          <w:b/>
          <w:sz w:val="32"/>
          <w:szCs w:val="32"/>
        </w:rPr>
      </w:pPr>
    </w:p>
    <w:p w14:paraId="6E091EAB" w14:textId="77777777" w:rsidR="00006244" w:rsidRDefault="003029A1" w:rsidP="003029A1">
      <w:pPr>
        <w:rPr>
          <w:sz w:val="22"/>
          <w:szCs w:val="22"/>
        </w:rPr>
      </w:pPr>
      <w:r>
        <w:rPr>
          <w:sz w:val="22"/>
          <w:szCs w:val="22"/>
        </w:rPr>
        <w:t xml:space="preserve">The key to time management is priority management. </w:t>
      </w:r>
      <w:r w:rsidR="00006244">
        <w:rPr>
          <w:sz w:val="22"/>
          <w:szCs w:val="22"/>
        </w:rPr>
        <w:t xml:space="preserve">Focusing on </w:t>
      </w:r>
      <w:r w:rsidR="00F324C6">
        <w:rPr>
          <w:sz w:val="22"/>
          <w:szCs w:val="22"/>
        </w:rPr>
        <w:t xml:space="preserve">a few priorities </w:t>
      </w:r>
      <w:r w:rsidR="00006244">
        <w:rPr>
          <w:sz w:val="22"/>
          <w:szCs w:val="22"/>
        </w:rPr>
        <w:t>allows you to experience the counterintuitive biblical principle of “less is more.” Not onl</w:t>
      </w:r>
      <w:r w:rsidR="00F324C6">
        <w:rPr>
          <w:sz w:val="22"/>
          <w:szCs w:val="22"/>
        </w:rPr>
        <w:t>y does focusing on less allow you</w:t>
      </w:r>
      <w:r w:rsidR="00006244">
        <w:rPr>
          <w:sz w:val="22"/>
          <w:szCs w:val="22"/>
        </w:rPr>
        <w:t xml:space="preserve"> to experience </w:t>
      </w:r>
      <w:r w:rsidR="00F324C6">
        <w:rPr>
          <w:sz w:val="22"/>
          <w:szCs w:val="22"/>
        </w:rPr>
        <w:t xml:space="preserve">less stress and </w:t>
      </w:r>
      <w:r w:rsidR="00006244">
        <w:rPr>
          <w:sz w:val="22"/>
          <w:szCs w:val="22"/>
        </w:rPr>
        <w:t xml:space="preserve">more joy and meaning in </w:t>
      </w:r>
      <w:r w:rsidR="00F324C6">
        <w:rPr>
          <w:sz w:val="22"/>
          <w:szCs w:val="22"/>
        </w:rPr>
        <w:t>your work and life, but you</w:t>
      </w:r>
      <w:r w:rsidR="00006244">
        <w:rPr>
          <w:sz w:val="22"/>
          <w:szCs w:val="22"/>
        </w:rPr>
        <w:t xml:space="preserve"> are more productive because “focus expands.” The mor</w:t>
      </w:r>
      <w:r w:rsidR="00F324C6">
        <w:rPr>
          <w:sz w:val="22"/>
          <w:szCs w:val="22"/>
        </w:rPr>
        <w:t>e time you</w:t>
      </w:r>
      <w:r w:rsidR="00006244">
        <w:rPr>
          <w:sz w:val="22"/>
          <w:szCs w:val="22"/>
        </w:rPr>
        <w:t xml:space="preserve"> spend on a strength, skill, or gift</w:t>
      </w:r>
      <w:r w:rsidR="00F324C6">
        <w:rPr>
          <w:sz w:val="22"/>
          <w:szCs w:val="22"/>
        </w:rPr>
        <w:t xml:space="preserve"> the better you</w:t>
      </w:r>
      <w:r w:rsidR="00006244">
        <w:rPr>
          <w:sz w:val="22"/>
          <w:szCs w:val="22"/>
        </w:rPr>
        <w:t xml:space="preserve"> become at it. </w:t>
      </w:r>
      <w:r w:rsidR="00F324C6">
        <w:rPr>
          <w:sz w:val="22"/>
          <w:szCs w:val="22"/>
        </w:rPr>
        <w:t>The more you</w:t>
      </w:r>
      <w:r w:rsidR="00006244">
        <w:rPr>
          <w:sz w:val="22"/>
          <w:szCs w:val="22"/>
        </w:rPr>
        <w:t xml:space="preserve"> focus on an initiative, activity or responsibility the more impact</w:t>
      </w:r>
      <w:r w:rsidR="00F324C6">
        <w:rPr>
          <w:sz w:val="22"/>
          <w:szCs w:val="22"/>
        </w:rPr>
        <w:t xml:space="preserve"> you</w:t>
      </w:r>
      <w:r w:rsidR="00006244">
        <w:rPr>
          <w:sz w:val="22"/>
          <w:szCs w:val="22"/>
        </w:rPr>
        <w:t xml:space="preserve"> see. </w:t>
      </w:r>
    </w:p>
    <w:p w14:paraId="6EEA89B1" w14:textId="77777777" w:rsidR="00F324C6" w:rsidRDefault="00F324C6" w:rsidP="003029A1">
      <w:pPr>
        <w:rPr>
          <w:sz w:val="22"/>
          <w:szCs w:val="22"/>
        </w:rPr>
      </w:pPr>
    </w:p>
    <w:p w14:paraId="36B14A01" w14:textId="77777777" w:rsidR="00F324C6" w:rsidRDefault="00F324C6" w:rsidP="003029A1">
      <w:pPr>
        <w:rPr>
          <w:sz w:val="22"/>
          <w:szCs w:val="22"/>
        </w:rPr>
      </w:pPr>
      <w:r>
        <w:rPr>
          <w:sz w:val="22"/>
          <w:szCs w:val="22"/>
        </w:rPr>
        <w:t>If you know what the “needle movers” are in your ministry and concentrate your time on those priorities, you will actually accomplish more meaningful results because you are focusing on that which is truly important.</w:t>
      </w:r>
    </w:p>
    <w:p w14:paraId="4A70E832" w14:textId="77777777" w:rsidR="003029A1" w:rsidRDefault="003029A1" w:rsidP="003029A1">
      <w:pPr>
        <w:rPr>
          <w:sz w:val="22"/>
          <w:szCs w:val="22"/>
        </w:rPr>
      </w:pPr>
    </w:p>
    <w:p w14:paraId="6888AC37" w14:textId="77777777" w:rsidR="003029A1" w:rsidRPr="003029A1" w:rsidRDefault="003029A1" w:rsidP="003029A1">
      <w:pPr>
        <w:rPr>
          <w:sz w:val="22"/>
          <w:szCs w:val="22"/>
        </w:rPr>
      </w:pPr>
      <w:r>
        <w:rPr>
          <w:sz w:val="22"/>
          <w:szCs w:val="22"/>
        </w:rPr>
        <w:t>So, how do you determine what the “needle movers” are in your church or ministry?</w:t>
      </w:r>
      <w:r w:rsidR="00F324C6">
        <w:rPr>
          <w:sz w:val="22"/>
          <w:szCs w:val="22"/>
        </w:rPr>
        <w:t xml:space="preserve"> Below are six exercises you can use to prioritize budgets, programs, activities, opportunities, requests, responsibilities, and to do lists.</w:t>
      </w:r>
    </w:p>
    <w:p w14:paraId="5E43A2F4" w14:textId="77777777" w:rsidR="003029A1" w:rsidRPr="000C3CDE" w:rsidRDefault="003029A1" w:rsidP="003029A1">
      <w:pPr>
        <w:jc w:val="center"/>
        <w:rPr>
          <w:rFonts w:cs="Arial"/>
          <w:b/>
          <w:sz w:val="20"/>
          <w:szCs w:val="20"/>
        </w:rPr>
      </w:pPr>
    </w:p>
    <w:p w14:paraId="63CF56D6" w14:textId="77777777" w:rsidR="003029A1" w:rsidRPr="006219BB" w:rsidRDefault="003029A1" w:rsidP="003029A1">
      <w:pPr>
        <w:jc w:val="center"/>
        <w:rPr>
          <w:rFonts w:cs="Arial"/>
          <w:sz w:val="20"/>
          <w:szCs w:val="20"/>
        </w:rPr>
      </w:pPr>
    </w:p>
    <w:p w14:paraId="244334AC" w14:textId="77777777" w:rsidR="003029A1" w:rsidRDefault="003029A1" w:rsidP="003029A1">
      <w:pPr>
        <w:jc w:val="center"/>
        <w:rPr>
          <w:rFonts w:cs="Arial"/>
          <w:b/>
          <w:sz w:val="28"/>
          <w:szCs w:val="28"/>
        </w:rPr>
      </w:pPr>
      <w:r>
        <w:rPr>
          <w:rFonts w:cs="Arial"/>
          <w:b/>
          <w:sz w:val="28"/>
          <w:szCs w:val="28"/>
        </w:rPr>
        <w:t>Exercise</w:t>
      </w:r>
      <w:r>
        <w:rPr>
          <w:rFonts w:cs="Arial"/>
          <w:b/>
          <w:sz w:val="28"/>
          <w:szCs w:val="28"/>
        </w:rPr>
        <w:t xml:space="preserve"> #1: The Importance Scale</w:t>
      </w:r>
    </w:p>
    <w:p w14:paraId="414877A9" w14:textId="77777777" w:rsidR="003029A1" w:rsidRDefault="003029A1" w:rsidP="003029A1">
      <w:pPr>
        <w:rPr>
          <w:rFonts w:cs="Arial"/>
          <w:sz w:val="22"/>
          <w:szCs w:val="22"/>
        </w:rPr>
      </w:pPr>
    </w:p>
    <w:p w14:paraId="14236BAF" w14:textId="77777777" w:rsidR="003029A1" w:rsidRDefault="003029A1" w:rsidP="003029A1">
      <w:pPr>
        <w:rPr>
          <w:rFonts w:cs="Arial"/>
          <w:sz w:val="22"/>
          <w:szCs w:val="22"/>
        </w:rPr>
      </w:pPr>
      <w:r>
        <w:rPr>
          <w:rFonts w:cs="Arial"/>
          <w:sz w:val="22"/>
          <w:szCs w:val="22"/>
        </w:rPr>
        <w:t>An exercise for prioritizing options, activities, events and programs according to their mission critical importance by using the following 1-4 scale:</w:t>
      </w:r>
    </w:p>
    <w:p w14:paraId="2DE6D185" w14:textId="77777777" w:rsidR="003029A1" w:rsidRPr="00E645FB" w:rsidRDefault="003029A1" w:rsidP="003029A1">
      <w:pPr>
        <w:rPr>
          <w:rFonts w:cs="Arial"/>
          <w:sz w:val="22"/>
          <w:szCs w:val="22"/>
        </w:rPr>
      </w:pPr>
    </w:p>
    <w:p w14:paraId="0B00B6F5" w14:textId="77777777" w:rsidR="003029A1" w:rsidRDefault="003029A1" w:rsidP="003029A1">
      <w:pPr>
        <w:pStyle w:val="ListParagraph"/>
        <w:numPr>
          <w:ilvl w:val="0"/>
          <w:numId w:val="2"/>
        </w:numPr>
        <w:rPr>
          <w:b/>
        </w:rPr>
      </w:pPr>
      <w:r>
        <w:rPr>
          <w:b/>
        </w:rPr>
        <w:t>Extremely Important to the Mission</w:t>
      </w:r>
    </w:p>
    <w:p w14:paraId="35778E1A" w14:textId="77777777" w:rsidR="003029A1" w:rsidRDefault="003029A1" w:rsidP="003029A1">
      <w:pPr>
        <w:pStyle w:val="ListParagraph"/>
        <w:numPr>
          <w:ilvl w:val="0"/>
          <w:numId w:val="2"/>
        </w:numPr>
        <w:rPr>
          <w:b/>
        </w:rPr>
      </w:pPr>
      <w:r>
        <w:rPr>
          <w:b/>
        </w:rPr>
        <w:t>Very Important to the Mission</w:t>
      </w:r>
    </w:p>
    <w:p w14:paraId="46933EA8" w14:textId="77777777" w:rsidR="003029A1" w:rsidRDefault="003029A1" w:rsidP="003029A1">
      <w:pPr>
        <w:pStyle w:val="ListParagraph"/>
        <w:numPr>
          <w:ilvl w:val="0"/>
          <w:numId w:val="2"/>
        </w:numPr>
        <w:rPr>
          <w:b/>
        </w:rPr>
      </w:pPr>
      <w:r>
        <w:rPr>
          <w:b/>
        </w:rPr>
        <w:t>Somewhat Important to the Mission</w:t>
      </w:r>
    </w:p>
    <w:p w14:paraId="19D78A40" w14:textId="77777777" w:rsidR="003029A1" w:rsidRPr="00662C9D" w:rsidRDefault="003029A1" w:rsidP="003029A1">
      <w:pPr>
        <w:pStyle w:val="ListParagraph"/>
        <w:numPr>
          <w:ilvl w:val="0"/>
          <w:numId w:val="2"/>
        </w:numPr>
        <w:rPr>
          <w:b/>
        </w:rPr>
      </w:pPr>
      <w:r>
        <w:rPr>
          <w:b/>
        </w:rPr>
        <w:t>Not At All Important to the Mission</w:t>
      </w:r>
    </w:p>
    <w:p w14:paraId="7CDF7D35" w14:textId="77777777" w:rsidR="003029A1" w:rsidRDefault="003029A1" w:rsidP="003029A1">
      <w:pPr>
        <w:rPr>
          <w:rFonts w:cs="Arial"/>
          <w:b/>
          <w:sz w:val="28"/>
          <w:szCs w:val="28"/>
        </w:rPr>
      </w:pPr>
    </w:p>
    <w:p w14:paraId="24D350CB" w14:textId="77777777" w:rsidR="003029A1" w:rsidRDefault="003029A1" w:rsidP="003029A1">
      <w:pPr>
        <w:jc w:val="center"/>
        <w:rPr>
          <w:rFonts w:cs="Arial"/>
          <w:b/>
          <w:sz w:val="28"/>
          <w:szCs w:val="28"/>
        </w:rPr>
      </w:pPr>
      <w:r>
        <w:rPr>
          <w:rFonts w:cs="Arial"/>
          <w:b/>
          <w:sz w:val="28"/>
          <w:szCs w:val="28"/>
        </w:rPr>
        <w:t>Exercise</w:t>
      </w:r>
      <w:r>
        <w:rPr>
          <w:rFonts w:cs="Arial"/>
          <w:b/>
          <w:sz w:val="28"/>
          <w:szCs w:val="28"/>
        </w:rPr>
        <w:t xml:space="preserve"> #2: Impact/Risk Analysis</w:t>
      </w:r>
    </w:p>
    <w:p w14:paraId="59CF3D02" w14:textId="77777777" w:rsidR="003029A1" w:rsidRDefault="003029A1" w:rsidP="003029A1">
      <w:pPr>
        <w:jc w:val="center"/>
        <w:rPr>
          <w:rFonts w:cs="Arial"/>
          <w:b/>
          <w:sz w:val="28"/>
          <w:szCs w:val="28"/>
        </w:rPr>
      </w:pPr>
    </w:p>
    <w:p w14:paraId="7E645794" w14:textId="77777777" w:rsidR="003029A1" w:rsidRDefault="003029A1" w:rsidP="003029A1">
      <w:pPr>
        <w:rPr>
          <w:rFonts w:cs="Arial"/>
          <w:sz w:val="22"/>
          <w:szCs w:val="22"/>
        </w:rPr>
      </w:pPr>
      <w:r>
        <w:rPr>
          <w:rFonts w:cs="Arial"/>
          <w:sz w:val="22"/>
          <w:szCs w:val="22"/>
        </w:rPr>
        <w:t>An exercise for prioritizing options, activities, events and programs according to their level of impact on the mission, objectives, goals and strategies of the church and their level of risk by using the following scale:</w:t>
      </w:r>
    </w:p>
    <w:p w14:paraId="6A80D182" w14:textId="77777777" w:rsidR="003029A1" w:rsidRDefault="003029A1" w:rsidP="003029A1">
      <w:pPr>
        <w:rPr>
          <w:rFonts w:cs="Arial"/>
          <w:sz w:val="22"/>
          <w:szCs w:val="22"/>
        </w:rPr>
      </w:pPr>
    </w:p>
    <w:p w14:paraId="6AF25518" w14:textId="77777777" w:rsidR="003029A1" w:rsidRPr="00B1667F" w:rsidRDefault="003029A1" w:rsidP="003029A1">
      <w:pPr>
        <w:pStyle w:val="ListParagraph"/>
        <w:numPr>
          <w:ilvl w:val="0"/>
          <w:numId w:val="1"/>
        </w:numPr>
        <w:rPr>
          <w:b/>
          <w:bCs/>
        </w:rPr>
      </w:pPr>
      <w:r w:rsidRPr="00B1667F">
        <w:rPr>
          <w:b/>
          <w:bCs/>
        </w:rPr>
        <w:t>High Impact/Low Risk</w:t>
      </w:r>
    </w:p>
    <w:p w14:paraId="6DB776FF" w14:textId="77777777" w:rsidR="003029A1" w:rsidRPr="00B1667F" w:rsidRDefault="003029A1" w:rsidP="003029A1">
      <w:pPr>
        <w:pStyle w:val="ListParagraph"/>
        <w:numPr>
          <w:ilvl w:val="0"/>
          <w:numId w:val="1"/>
        </w:numPr>
        <w:rPr>
          <w:b/>
          <w:bCs/>
        </w:rPr>
      </w:pPr>
      <w:r w:rsidRPr="00B1667F">
        <w:rPr>
          <w:b/>
          <w:bCs/>
        </w:rPr>
        <w:t>High Impact/Medium Risk</w:t>
      </w:r>
    </w:p>
    <w:p w14:paraId="325D0973" w14:textId="77777777" w:rsidR="003029A1" w:rsidRPr="00B1667F" w:rsidRDefault="003029A1" w:rsidP="003029A1">
      <w:pPr>
        <w:pStyle w:val="ListParagraph"/>
        <w:numPr>
          <w:ilvl w:val="0"/>
          <w:numId w:val="1"/>
        </w:numPr>
        <w:rPr>
          <w:b/>
          <w:bCs/>
        </w:rPr>
      </w:pPr>
      <w:r w:rsidRPr="00B1667F">
        <w:rPr>
          <w:b/>
          <w:bCs/>
        </w:rPr>
        <w:t>High Impact/ High Risk</w:t>
      </w:r>
    </w:p>
    <w:p w14:paraId="36406183" w14:textId="77777777" w:rsidR="003029A1" w:rsidRPr="00B1667F" w:rsidRDefault="003029A1" w:rsidP="003029A1">
      <w:pPr>
        <w:pStyle w:val="ListParagraph"/>
        <w:numPr>
          <w:ilvl w:val="0"/>
          <w:numId w:val="1"/>
        </w:numPr>
        <w:rPr>
          <w:b/>
          <w:bCs/>
        </w:rPr>
      </w:pPr>
      <w:r w:rsidRPr="00B1667F">
        <w:rPr>
          <w:b/>
          <w:bCs/>
        </w:rPr>
        <w:t>Medium Impact/Low Risk</w:t>
      </w:r>
    </w:p>
    <w:p w14:paraId="5EE9A52C" w14:textId="77777777" w:rsidR="003029A1" w:rsidRPr="00B1667F" w:rsidRDefault="003029A1" w:rsidP="003029A1">
      <w:pPr>
        <w:pStyle w:val="ListParagraph"/>
        <w:numPr>
          <w:ilvl w:val="0"/>
          <w:numId w:val="1"/>
        </w:numPr>
        <w:rPr>
          <w:b/>
          <w:bCs/>
        </w:rPr>
      </w:pPr>
      <w:r w:rsidRPr="00B1667F">
        <w:rPr>
          <w:b/>
          <w:bCs/>
        </w:rPr>
        <w:t>Medium Impact/Medium Risk</w:t>
      </w:r>
    </w:p>
    <w:p w14:paraId="447266DF" w14:textId="77777777" w:rsidR="003029A1" w:rsidRPr="00B1667F" w:rsidRDefault="003029A1" w:rsidP="003029A1">
      <w:pPr>
        <w:pStyle w:val="ListParagraph"/>
        <w:numPr>
          <w:ilvl w:val="0"/>
          <w:numId w:val="1"/>
        </w:numPr>
        <w:rPr>
          <w:b/>
          <w:bCs/>
        </w:rPr>
      </w:pPr>
      <w:r w:rsidRPr="00B1667F">
        <w:rPr>
          <w:b/>
          <w:bCs/>
        </w:rPr>
        <w:t>Medium Impact/High Risk</w:t>
      </w:r>
    </w:p>
    <w:p w14:paraId="73E14356" w14:textId="77777777" w:rsidR="003029A1" w:rsidRPr="00B1667F" w:rsidRDefault="003029A1" w:rsidP="003029A1">
      <w:pPr>
        <w:pStyle w:val="ListParagraph"/>
        <w:numPr>
          <w:ilvl w:val="0"/>
          <w:numId w:val="1"/>
        </w:numPr>
        <w:rPr>
          <w:b/>
          <w:bCs/>
        </w:rPr>
      </w:pPr>
      <w:r w:rsidRPr="00B1667F">
        <w:rPr>
          <w:b/>
          <w:bCs/>
        </w:rPr>
        <w:t>Low Impact/Low Risk</w:t>
      </w:r>
    </w:p>
    <w:p w14:paraId="23E141A4" w14:textId="77777777" w:rsidR="003029A1" w:rsidRPr="00B1667F" w:rsidRDefault="003029A1" w:rsidP="003029A1">
      <w:pPr>
        <w:pStyle w:val="ListParagraph"/>
        <w:numPr>
          <w:ilvl w:val="0"/>
          <w:numId w:val="1"/>
        </w:numPr>
        <w:rPr>
          <w:b/>
          <w:bCs/>
        </w:rPr>
      </w:pPr>
      <w:r w:rsidRPr="00B1667F">
        <w:rPr>
          <w:b/>
          <w:bCs/>
        </w:rPr>
        <w:t>Low Impact/Medium Risk</w:t>
      </w:r>
    </w:p>
    <w:p w14:paraId="139FECC0" w14:textId="77777777" w:rsidR="003029A1" w:rsidRPr="00B1667F" w:rsidRDefault="003029A1" w:rsidP="003029A1">
      <w:pPr>
        <w:pStyle w:val="ListParagraph"/>
        <w:numPr>
          <w:ilvl w:val="0"/>
          <w:numId w:val="1"/>
        </w:numPr>
        <w:rPr>
          <w:b/>
          <w:bCs/>
        </w:rPr>
      </w:pPr>
      <w:r w:rsidRPr="00B1667F">
        <w:rPr>
          <w:b/>
          <w:bCs/>
        </w:rPr>
        <w:t>Low Impact/High Risk</w:t>
      </w:r>
    </w:p>
    <w:p w14:paraId="794A2FC1" w14:textId="77777777" w:rsidR="003029A1" w:rsidRDefault="003029A1" w:rsidP="003029A1">
      <w:pPr>
        <w:rPr>
          <w:rFonts w:cs="Arial"/>
          <w:b/>
          <w:sz w:val="22"/>
          <w:szCs w:val="22"/>
        </w:rPr>
      </w:pPr>
    </w:p>
    <w:p w14:paraId="2E16ED2F" w14:textId="77777777" w:rsidR="00F324C6" w:rsidRDefault="00F324C6" w:rsidP="003029A1">
      <w:pPr>
        <w:jc w:val="center"/>
        <w:rPr>
          <w:rFonts w:cs="Arial"/>
          <w:b/>
          <w:sz w:val="28"/>
          <w:szCs w:val="28"/>
        </w:rPr>
      </w:pPr>
    </w:p>
    <w:p w14:paraId="4095F778" w14:textId="77777777" w:rsidR="00F324C6" w:rsidRDefault="00F324C6" w:rsidP="003029A1">
      <w:pPr>
        <w:jc w:val="center"/>
        <w:rPr>
          <w:rFonts w:cs="Arial"/>
          <w:b/>
          <w:sz w:val="28"/>
          <w:szCs w:val="28"/>
        </w:rPr>
      </w:pPr>
    </w:p>
    <w:p w14:paraId="544396CD" w14:textId="77777777" w:rsidR="00F324C6" w:rsidRDefault="00F324C6" w:rsidP="003029A1">
      <w:pPr>
        <w:jc w:val="center"/>
        <w:rPr>
          <w:rFonts w:cs="Arial"/>
          <w:b/>
          <w:sz w:val="28"/>
          <w:szCs w:val="28"/>
        </w:rPr>
      </w:pPr>
    </w:p>
    <w:p w14:paraId="3FFD1901" w14:textId="77777777" w:rsidR="003029A1" w:rsidRDefault="003029A1" w:rsidP="003029A1">
      <w:pPr>
        <w:jc w:val="center"/>
        <w:rPr>
          <w:rFonts w:cs="Arial"/>
          <w:b/>
          <w:sz w:val="28"/>
          <w:szCs w:val="28"/>
        </w:rPr>
      </w:pPr>
      <w:r>
        <w:rPr>
          <w:rFonts w:cs="Arial"/>
          <w:b/>
          <w:sz w:val="28"/>
          <w:szCs w:val="28"/>
        </w:rPr>
        <w:lastRenderedPageBreak/>
        <w:t>Exercise</w:t>
      </w:r>
      <w:r>
        <w:rPr>
          <w:rFonts w:cs="Arial"/>
          <w:b/>
          <w:sz w:val="28"/>
          <w:szCs w:val="28"/>
        </w:rPr>
        <w:t xml:space="preserve"> #3: Cost/Time/Impact Analysis</w:t>
      </w:r>
    </w:p>
    <w:p w14:paraId="6BB50FBB" w14:textId="77777777" w:rsidR="003029A1" w:rsidRDefault="003029A1" w:rsidP="003029A1">
      <w:pPr>
        <w:rPr>
          <w:rFonts w:cs="Arial"/>
          <w:b/>
          <w:sz w:val="22"/>
          <w:szCs w:val="22"/>
        </w:rPr>
      </w:pPr>
    </w:p>
    <w:p w14:paraId="1C296701" w14:textId="77777777" w:rsidR="003029A1" w:rsidRDefault="003029A1" w:rsidP="003029A1">
      <w:pPr>
        <w:rPr>
          <w:rFonts w:cs="Arial"/>
          <w:sz w:val="22"/>
          <w:szCs w:val="22"/>
        </w:rPr>
      </w:pPr>
      <w:r>
        <w:rPr>
          <w:rFonts w:cs="Arial"/>
          <w:sz w:val="22"/>
          <w:szCs w:val="22"/>
        </w:rPr>
        <w:t xml:space="preserve">An exercise for prioritizing options, activities, events and programs according to their impact on the mission, objectives, goals and strategies of the church using the scale of </w:t>
      </w:r>
      <w:r w:rsidRPr="003029A1">
        <w:rPr>
          <w:rFonts w:cs="Arial"/>
          <w:sz w:val="22"/>
          <w:szCs w:val="22"/>
          <w:u w:val="single"/>
        </w:rPr>
        <w:t>H</w:t>
      </w:r>
      <w:r>
        <w:rPr>
          <w:rFonts w:cs="Arial"/>
          <w:sz w:val="22"/>
          <w:szCs w:val="22"/>
        </w:rPr>
        <w:t xml:space="preserve">igh, </w:t>
      </w:r>
      <w:r w:rsidRPr="003029A1">
        <w:rPr>
          <w:rFonts w:cs="Arial"/>
          <w:sz w:val="22"/>
          <w:szCs w:val="22"/>
          <w:u w:val="single"/>
        </w:rPr>
        <w:t>M</w:t>
      </w:r>
      <w:r>
        <w:rPr>
          <w:rFonts w:cs="Arial"/>
          <w:sz w:val="22"/>
          <w:szCs w:val="22"/>
        </w:rPr>
        <w:t xml:space="preserve">edium and </w:t>
      </w:r>
      <w:r w:rsidRPr="003029A1">
        <w:rPr>
          <w:rFonts w:cs="Arial"/>
          <w:sz w:val="22"/>
          <w:szCs w:val="22"/>
          <w:u w:val="single"/>
        </w:rPr>
        <w:t>L</w:t>
      </w:r>
      <w:r>
        <w:rPr>
          <w:rFonts w:cs="Arial"/>
          <w:sz w:val="22"/>
          <w:szCs w:val="22"/>
        </w:rPr>
        <w:t>ow and the criteria of cost and time and the weighting of dollars and hours.</w:t>
      </w:r>
    </w:p>
    <w:p w14:paraId="7B6164C1" w14:textId="77777777" w:rsidR="003029A1" w:rsidRDefault="003029A1" w:rsidP="003029A1">
      <w:pPr>
        <w:jc w:val="center"/>
        <w:rPr>
          <w:rFonts w:cs="Arial"/>
          <w:b/>
          <w:sz w:val="22"/>
          <w:szCs w:val="22"/>
        </w:rPr>
      </w:pPr>
    </w:p>
    <w:tbl>
      <w:tblPr>
        <w:tblStyle w:val="TableGrid"/>
        <w:tblW w:w="0" w:type="auto"/>
        <w:tblInd w:w="535" w:type="dxa"/>
        <w:tblLook w:val="04A0" w:firstRow="1" w:lastRow="0" w:firstColumn="1" w:lastColumn="0" w:noHBand="0" w:noVBand="1"/>
      </w:tblPr>
      <w:tblGrid>
        <w:gridCol w:w="2970"/>
        <w:gridCol w:w="2520"/>
        <w:gridCol w:w="2430"/>
      </w:tblGrid>
      <w:tr w:rsidR="003029A1" w:rsidRPr="00EC5EE6" w14:paraId="3376666B" w14:textId="77777777" w:rsidTr="0099459A">
        <w:trPr>
          <w:trHeight w:val="350"/>
        </w:trPr>
        <w:tc>
          <w:tcPr>
            <w:tcW w:w="2970" w:type="dxa"/>
          </w:tcPr>
          <w:p w14:paraId="626346AF" w14:textId="77777777" w:rsidR="003029A1" w:rsidRPr="00174477" w:rsidRDefault="003029A1" w:rsidP="0099459A">
            <w:pPr>
              <w:jc w:val="center"/>
              <w:rPr>
                <w:b/>
              </w:rPr>
            </w:pPr>
            <w:r w:rsidRPr="00174477">
              <w:rPr>
                <w:b/>
              </w:rPr>
              <w:t>Criteria</w:t>
            </w:r>
          </w:p>
        </w:tc>
        <w:tc>
          <w:tcPr>
            <w:tcW w:w="2520" w:type="dxa"/>
          </w:tcPr>
          <w:p w14:paraId="159B8A1C" w14:textId="77777777" w:rsidR="003029A1" w:rsidRPr="00EC5EE6" w:rsidRDefault="003029A1" w:rsidP="0099459A">
            <w:pPr>
              <w:jc w:val="center"/>
              <w:rPr>
                <w:b/>
              </w:rPr>
            </w:pPr>
            <w:r w:rsidRPr="00EC5EE6">
              <w:rPr>
                <w:b/>
              </w:rPr>
              <w:t>Weighting</w:t>
            </w:r>
          </w:p>
        </w:tc>
        <w:tc>
          <w:tcPr>
            <w:tcW w:w="2430" w:type="dxa"/>
          </w:tcPr>
          <w:p w14:paraId="0B0E022E" w14:textId="77777777" w:rsidR="003029A1" w:rsidRPr="00EC5EE6" w:rsidRDefault="003029A1" w:rsidP="0099459A">
            <w:pPr>
              <w:jc w:val="center"/>
              <w:rPr>
                <w:b/>
              </w:rPr>
            </w:pPr>
            <w:r>
              <w:rPr>
                <w:b/>
              </w:rPr>
              <w:t>Impact</w:t>
            </w:r>
          </w:p>
        </w:tc>
      </w:tr>
      <w:tr w:rsidR="003029A1" w:rsidRPr="00B1667F" w14:paraId="1AA1DD84" w14:textId="77777777" w:rsidTr="0099459A">
        <w:tc>
          <w:tcPr>
            <w:tcW w:w="2970" w:type="dxa"/>
          </w:tcPr>
          <w:p w14:paraId="6043EA31" w14:textId="77777777" w:rsidR="003029A1" w:rsidRPr="00B1667F" w:rsidRDefault="003029A1" w:rsidP="003029A1">
            <w:pPr>
              <w:rPr>
                <w:sz w:val="22"/>
                <w:szCs w:val="22"/>
              </w:rPr>
            </w:pPr>
            <w:r w:rsidRPr="00B1667F">
              <w:rPr>
                <w:sz w:val="22"/>
                <w:szCs w:val="22"/>
              </w:rPr>
              <w:t>Cost</w:t>
            </w:r>
          </w:p>
        </w:tc>
        <w:tc>
          <w:tcPr>
            <w:tcW w:w="2520" w:type="dxa"/>
          </w:tcPr>
          <w:p w14:paraId="287C330B" w14:textId="77777777" w:rsidR="003029A1" w:rsidRPr="00B1667F" w:rsidRDefault="003029A1" w:rsidP="003029A1">
            <w:pPr>
              <w:rPr>
                <w:sz w:val="22"/>
                <w:szCs w:val="22"/>
              </w:rPr>
            </w:pPr>
            <w:r w:rsidRPr="00B1667F">
              <w:rPr>
                <w:sz w:val="22"/>
                <w:szCs w:val="22"/>
              </w:rPr>
              <w:t>$</w:t>
            </w:r>
            <w:r>
              <w:rPr>
                <w:sz w:val="22"/>
                <w:szCs w:val="22"/>
              </w:rPr>
              <w:t>:</w:t>
            </w:r>
          </w:p>
        </w:tc>
        <w:tc>
          <w:tcPr>
            <w:tcW w:w="2430" w:type="dxa"/>
          </w:tcPr>
          <w:p w14:paraId="3FBEED49" w14:textId="77777777" w:rsidR="003029A1" w:rsidRPr="00B1667F" w:rsidRDefault="003029A1" w:rsidP="0099459A">
            <w:pPr>
              <w:jc w:val="center"/>
              <w:rPr>
                <w:sz w:val="22"/>
                <w:szCs w:val="22"/>
              </w:rPr>
            </w:pPr>
            <w:r w:rsidRPr="00B1667F">
              <w:rPr>
                <w:sz w:val="22"/>
                <w:szCs w:val="22"/>
              </w:rPr>
              <w:t>H, M, L</w:t>
            </w:r>
          </w:p>
        </w:tc>
      </w:tr>
      <w:tr w:rsidR="003029A1" w:rsidRPr="00B1667F" w14:paraId="35775207" w14:textId="77777777" w:rsidTr="0099459A">
        <w:tc>
          <w:tcPr>
            <w:tcW w:w="2970" w:type="dxa"/>
          </w:tcPr>
          <w:p w14:paraId="4EBBDC2E" w14:textId="77777777" w:rsidR="003029A1" w:rsidRPr="00B1667F" w:rsidRDefault="003029A1" w:rsidP="003029A1">
            <w:pPr>
              <w:rPr>
                <w:sz w:val="22"/>
                <w:szCs w:val="22"/>
              </w:rPr>
            </w:pPr>
            <w:r w:rsidRPr="00B1667F">
              <w:rPr>
                <w:sz w:val="22"/>
                <w:szCs w:val="22"/>
              </w:rPr>
              <w:t>Time of Minister</w:t>
            </w:r>
          </w:p>
        </w:tc>
        <w:tc>
          <w:tcPr>
            <w:tcW w:w="2520" w:type="dxa"/>
          </w:tcPr>
          <w:p w14:paraId="17FAB8A4" w14:textId="77777777" w:rsidR="003029A1" w:rsidRPr="00B1667F" w:rsidRDefault="003029A1" w:rsidP="003029A1">
            <w:pPr>
              <w:rPr>
                <w:sz w:val="22"/>
                <w:szCs w:val="22"/>
              </w:rPr>
            </w:pPr>
            <w:r w:rsidRPr="00B1667F">
              <w:rPr>
                <w:sz w:val="22"/>
                <w:szCs w:val="22"/>
              </w:rPr>
              <w:t>Hours</w:t>
            </w:r>
            <w:r>
              <w:rPr>
                <w:sz w:val="22"/>
                <w:szCs w:val="22"/>
              </w:rPr>
              <w:t>:</w:t>
            </w:r>
          </w:p>
        </w:tc>
        <w:tc>
          <w:tcPr>
            <w:tcW w:w="2430" w:type="dxa"/>
          </w:tcPr>
          <w:p w14:paraId="088A1C96" w14:textId="77777777" w:rsidR="003029A1" w:rsidRPr="00B1667F" w:rsidRDefault="003029A1" w:rsidP="0099459A">
            <w:pPr>
              <w:jc w:val="center"/>
              <w:rPr>
                <w:sz w:val="22"/>
                <w:szCs w:val="22"/>
              </w:rPr>
            </w:pPr>
            <w:r w:rsidRPr="00B1667F">
              <w:rPr>
                <w:sz w:val="22"/>
                <w:szCs w:val="22"/>
              </w:rPr>
              <w:t>H, M, L</w:t>
            </w:r>
          </w:p>
        </w:tc>
      </w:tr>
      <w:tr w:rsidR="003029A1" w:rsidRPr="00B1667F" w14:paraId="085E5D0F" w14:textId="77777777" w:rsidTr="0099459A">
        <w:tc>
          <w:tcPr>
            <w:tcW w:w="2970" w:type="dxa"/>
          </w:tcPr>
          <w:p w14:paraId="3D929E79" w14:textId="77777777" w:rsidR="003029A1" w:rsidRPr="00B1667F" w:rsidRDefault="003029A1" w:rsidP="003029A1">
            <w:pPr>
              <w:rPr>
                <w:sz w:val="22"/>
                <w:szCs w:val="22"/>
              </w:rPr>
            </w:pPr>
            <w:r w:rsidRPr="00B1667F">
              <w:rPr>
                <w:sz w:val="22"/>
                <w:szCs w:val="22"/>
              </w:rPr>
              <w:t>Time of Support Staff</w:t>
            </w:r>
          </w:p>
        </w:tc>
        <w:tc>
          <w:tcPr>
            <w:tcW w:w="2520" w:type="dxa"/>
          </w:tcPr>
          <w:p w14:paraId="3CD6702F" w14:textId="77777777" w:rsidR="003029A1" w:rsidRPr="00B1667F" w:rsidRDefault="003029A1" w:rsidP="003029A1">
            <w:pPr>
              <w:rPr>
                <w:sz w:val="22"/>
                <w:szCs w:val="22"/>
              </w:rPr>
            </w:pPr>
            <w:r w:rsidRPr="00B1667F">
              <w:rPr>
                <w:sz w:val="22"/>
                <w:szCs w:val="22"/>
              </w:rPr>
              <w:t>Hours</w:t>
            </w:r>
            <w:r>
              <w:rPr>
                <w:sz w:val="22"/>
                <w:szCs w:val="22"/>
              </w:rPr>
              <w:t>:</w:t>
            </w:r>
          </w:p>
        </w:tc>
        <w:tc>
          <w:tcPr>
            <w:tcW w:w="2430" w:type="dxa"/>
          </w:tcPr>
          <w:p w14:paraId="099A87F4" w14:textId="77777777" w:rsidR="003029A1" w:rsidRPr="00B1667F" w:rsidRDefault="003029A1" w:rsidP="0099459A">
            <w:pPr>
              <w:jc w:val="center"/>
              <w:rPr>
                <w:sz w:val="22"/>
                <w:szCs w:val="22"/>
              </w:rPr>
            </w:pPr>
            <w:r w:rsidRPr="00B1667F">
              <w:rPr>
                <w:sz w:val="22"/>
                <w:szCs w:val="22"/>
              </w:rPr>
              <w:t>H, M, L</w:t>
            </w:r>
          </w:p>
        </w:tc>
      </w:tr>
      <w:tr w:rsidR="003029A1" w:rsidRPr="00B1667F" w14:paraId="7AC472D2" w14:textId="77777777" w:rsidTr="0099459A">
        <w:tc>
          <w:tcPr>
            <w:tcW w:w="2970" w:type="dxa"/>
          </w:tcPr>
          <w:p w14:paraId="2724AB84" w14:textId="77777777" w:rsidR="003029A1" w:rsidRPr="00B1667F" w:rsidRDefault="003029A1" w:rsidP="003029A1">
            <w:pPr>
              <w:rPr>
                <w:sz w:val="22"/>
                <w:szCs w:val="22"/>
              </w:rPr>
            </w:pPr>
            <w:r w:rsidRPr="00B1667F">
              <w:rPr>
                <w:sz w:val="22"/>
                <w:szCs w:val="22"/>
              </w:rPr>
              <w:t>Time of Volunteers</w:t>
            </w:r>
          </w:p>
        </w:tc>
        <w:tc>
          <w:tcPr>
            <w:tcW w:w="2520" w:type="dxa"/>
          </w:tcPr>
          <w:p w14:paraId="44D4C118" w14:textId="77777777" w:rsidR="003029A1" w:rsidRPr="00B1667F" w:rsidRDefault="003029A1" w:rsidP="003029A1">
            <w:pPr>
              <w:rPr>
                <w:sz w:val="22"/>
                <w:szCs w:val="22"/>
              </w:rPr>
            </w:pPr>
            <w:r w:rsidRPr="00B1667F">
              <w:rPr>
                <w:sz w:val="22"/>
                <w:szCs w:val="22"/>
              </w:rPr>
              <w:t>Hours</w:t>
            </w:r>
            <w:r>
              <w:rPr>
                <w:sz w:val="22"/>
                <w:szCs w:val="22"/>
              </w:rPr>
              <w:t>:</w:t>
            </w:r>
          </w:p>
        </w:tc>
        <w:tc>
          <w:tcPr>
            <w:tcW w:w="2430" w:type="dxa"/>
          </w:tcPr>
          <w:p w14:paraId="31007CE7" w14:textId="77777777" w:rsidR="003029A1" w:rsidRPr="00B1667F" w:rsidRDefault="003029A1" w:rsidP="0099459A">
            <w:pPr>
              <w:jc w:val="center"/>
              <w:rPr>
                <w:sz w:val="22"/>
                <w:szCs w:val="22"/>
              </w:rPr>
            </w:pPr>
            <w:r w:rsidRPr="00B1667F">
              <w:rPr>
                <w:sz w:val="22"/>
                <w:szCs w:val="22"/>
              </w:rPr>
              <w:t>H, M, L</w:t>
            </w:r>
          </w:p>
        </w:tc>
      </w:tr>
      <w:tr w:rsidR="003029A1" w:rsidRPr="00B1667F" w14:paraId="1B08CCB1" w14:textId="77777777" w:rsidTr="0099459A">
        <w:tc>
          <w:tcPr>
            <w:tcW w:w="2970" w:type="dxa"/>
          </w:tcPr>
          <w:p w14:paraId="5D75D860" w14:textId="77777777" w:rsidR="003029A1" w:rsidRPr="00B1667F" w:rsidRDefault="003029A1" w:rsidP="003029A1">
            <w:pPr>
              <w:rPr>
                <w:sz w:val="22"/>
                <w:szCs w:val="22"/>
              </w:rPr>
            </w:pPr>
            <w:r w:rsidRPr="00B1667F">
              <w:rPr>
                <w:sz w:val="22"/>
                <w:szCs w:val="22"/>
              </w:rPr>
              <w:t>Time of Participants</w:t>
            </w:r>
          </w:p>
        </w:tc>
        <w:tc>
          <w:tcPr>
            <w:tcW w:w="2520" w:type="dxa"/>
          </w:tcPr>
          <w:p w14:paraId="0CFABEE8" w14:textId="77777777" w:rsidR="003029A1" w:rsidRPr="00B1667F" w:rsidRDefault="003029A1" w:rsidP="003029A1">
            <w:pPr>
              <w:rPr>
                <w:sz w:val="22"/>
                <w:szCs w:val="22"/>
              </w:rPr>
            </w:pPr>
            <w:r w:rsidRPr="00B1667F">
              <w:rPr>
                <w:sz w:val="22"/>
                <w:szCs w:val="22"/>
              </w:rPr>
              <w:t>Hours</w:t>
            </w:r>
            <w:r>
              <w:rPr>
                <w:sz w:val="22"/>
                <w:szCs w:val="22"/>
              </w:rPr>
              <w:t>:</w:t>
            </w:r>
          </w:p>
        </w:tc>
        <w:tc>
          <w:tcPr>
            <w:tcW w:w="2430" w:type="dxa"/>
          </w:tcPr>
          <w:p w14:paraId="0A7A9091" w14:textId="77777777" w:rsidR="003029A1" w:rsidRPr="00B1667F" w:rsidRDefault="003029A1" w:rsidP="0099459A">
            <w:pPr>
              <w:jc w:val="center"/>
              <w:rPr>
                <w:sz w:val="22"/>
                <w:szCs w:val="22"/>
              </w:rPr>
            </w:pPr>
            <w:r w:rsidRPr="00B1667F">
              <w:rPr>
                <w:sz w:val="22"/>
                <w:szCs w:val="22"/>
              </w:rPr>
              <w:t>H, M, L</w:t>
            </w:r>
          </w:p>
        </w:tc>
      </w:tr>
    </w:tbl>
    <w:p w14:paraId="3BA156C0" w14:textId="77777777" w:rsidR="003029A1" w:rsidRDefault="003029A1" w:rsidP="003029A1"/>
    <w:p w14:paraId="3789E349" w14:textId="77777777" w:rsidR="003029A1" w:rsidRDefault="003029A1" w:rsidP="003029A1">
      <w:pPr>
        <w:jc w:val="center"/>
        <w:rPr>
          <w:rFonts w:cs="Arial"/>
          <w:b/>
          <w:sz w:val="28"/>
          <w:szCs w:val="28"/>
        </w:rPr>
      </w:pPr>
      <w:r>
        <w:rPr>
          <w:rFonts w:cs="Arial"/>
          <w:b/>
          <w:sz w:val="28"/>
          <w:szCs w:val="28"/>
        </w:rPr>
        <w:t>Exercise</w:t>
      </w:r>
      <w:r>
        <w:rPr>
          <w:rFonts w:cs="Arial"/>
          <w:b/>
          <w:sz w:val="28"/>
          <w:szCs w:val="28"/>
        </w:rPr>
        <w:t xml:space="preserve"> #4: Strategic Alignment Analysis</w:t>
      </w:r>
    </w:p>
    <w:p w14:paraId="3FE131B3" w14:textId="77777777" w:rsidR="003029A1" w:rsidRDefault="003029A1" w:rsidP="003029A1">
      <w:pPr>
        <w:rPr>
          <w:rFonts w:cs="Arial"/>
        </w:rPr>
      </w:pPr>
    </w:p>
    <w:p w14:paraId="3D3C7320" w14:textId="77777777" w:rsidR="003029A1" w:rsidRDefault="003029A1" w:rsidP="003029A1">
      <w:pPr>
        <w:rPr>
          <w:rFonts w:cs="Arial"/>
          <w:sz w:val="22"/>
          <w:szCs w:val="22"/>
        </w:rPr>
      </w:pPr>
      <w:r>
        <w:rPr>
          <w:rFonts w:cs="Arial"/>
          <w:sz w:val="22"/>
          <w:szCs w:val="22"/>
        </w:rPr>
        <w:t>An exercise for prioritizing options, activities, events and programs according to their strategic alignment with the church’s Objectives, Goals and</w:t>
      </w:r>
      <w:r w:rsidR="00F324C6">
        <w:rPr>
          <w:rFonts w:cs="Arial"/>
          <w:sz w:val="22"/>
          <w:szCs w:val="22"/>
        </w:rPr>
        <w:t>/or</w:t>
      </w:r>
      <w:r>
        <w:rPr>
          <w:rFonts w:cs="Arial"/>
          <w:sz w:val="22"/>
          <w:szCs w:val="22"/>
        </w:rPr>
        <w:t xml:space="preserve"> Strategies.</w:t>
      </w:r>
    </w:p>
    <w:p w14:paraId="531956F5" w14:textId="77777777" w:rsidR="003029A1" w:rsidRDefault="003029A1" w:rsidP="003029A1">
      <w:pPr>
        <w:rPr>
          <w:rFonts w:cs="Arial"/>
          <w:sz w:val="22"/>
          <w:szCs w:val="22"/>
        </w:rPr>
      </w:pPr>
    </w:p>
    <w:tbl>
      <w:tblPr>
        <w:tblStyle w:val="TableGrid"/>
        <w:tblW w:w="0" w:type="auto"/>
        <w:tblLook w:val="04A0" w:firstRow="1" w:lastRow="0" w:firstColumn="1" w:lastColumn="0" w:noHBand="0" w:noVBand="1"/>
      </w:tblPr>
      <w:tblGrid>
        <w:gridCol w:w="3116"/>
        <w:gridCol w:w="3117"/>
        <w:gridCol w:w="3117"/>
      </w:tblGrid>
      <w:tr w:rsidR="003029A1" w:rsidRPr="00B1667F" w14:paraId="36C84A06" w14:textId="77777777" w:rsidTr="0099459A">
        <w:tc>
          <w:tcPr>
            <w:tcW w:w="3116" w:type="dxa"/>
          </w:tcPr>
          <w:p w14:paraId="0E29E806" w14:textId="77777777" w:rsidR="003029A1" w:rsidRPr="00B1667F" w:rsidRDefault="003029A1" w:rsidP="0099459A">
            <w:pPr>
              <w:jc w:val="center"/>
              <w:rPr>
                <w:rFonts w:cs="Arial"/>
                <w:b/>
              </w:rPr>
            </w:pPr>
            <w:r w:rsidRPr="00B1667F">
              <w:rPr>
                <w:rFonts w:cs="Arial"/>
                <w:b/>
              </w:rPr>
              <w:t>Strategic Alignment</w:t>
            </w:r>
          </w:p>
        </w:tc>
        <w:tc>
          <w:tcPr>
            <w:tcW w:w="3117" w:type="dxa"/>
          </w:tcPr>
          <w:p w14:paraId="78B6DAAF" w14:textId="77777777" w:rsidR="003029A1" w:rsidRPr="00B1667F" w:rsidRDefault="003029A1" w:rsidP="0099459A">
            <w:pPr>
              <w:jc w:val="center"/>
              <w:rPr>
                <w:rFonts w:cs="Arial"/>
                <w:b/>
              </w:rPr>
            </w:pPr>
            <w:r w:rsidRPr="00B1667F">
              <w:rPr>
                <w:rFonts w:cs="Arial"/>
                <w:b/>
              </w:rPr>
              <w:t>Scoring Value</w:t>
            </w:r>
          </w:p>
        </w:tc>
        <w:tc>
          <w:tcPr>
            <w:tcW w:w="3117" w:type="dxa"/>
          </w:tcPr>
          <w:p w14:paraId="19F067BC" w14:textId="77777777" w:rsidR="003029A1" w:rsidRPr="00B1667F" w:rsidRDefault="003029A1" w:rsidP="0099459A">
            <w:pPr>
              <w:jc w:val="center"/>
              <w:rPr>
                <w:rFonts w:cs="Arial"/>
                <w:b/>
              </w:rPr>
            </w:pPr>
            <w:r w:rsidRPr="00B1667F">
              <w:rPr>
                <w:rFonts w:cs="Arial"/>
                <w:b/>
              </w:rPr>
              <w:t>Score</w:t>
            </w:r>
          </w:p>
        </w:tc>
      </w:tr>
      <w:tr w:rsidR="003029A1" w:rsidRPr="00B1667F" w14:paraId="51D4A87E" w14:textId="77777777" w:rsidTr="0099459A">
        <w:tc>
          <w:tcPr>
            <w:tcW w:w="3116" w:type="dxa"/>
          </w:tcPr>
          <w:p w14:paraId="3CCCA0E5" w14:textId="77777777" w:rsidR="003029A1" w:rsidRPr="00B1667F" w:rsidRDefault="003029A1" w:rsidP="0099459A">
            <w:pPr>
              <w:rPr>
                <w:rFonts w:cs="Arial"/>
                <w:sz w:val="22"/>
                <w:szCs w:val="22"/>
              </w:rPr>
            </w:pPr>
            <w:r w:rsidRPr="00B1667F">
              <w:rPr>
                <w:rFonts w:cs="Arial"/>
                <w:sz w:val="22"/>
                <w:szCs w:val="22"/>
              </w:rPr>
              <w:t>Church Objectives</w:t>
            </w:r>
          </w:p>
        </w:tc>
        <w:tc>
          <w:tcPr>
            <w:tcW w:w="3117" w:type="dxa"/>
          </w:tcPr>
          <w:p w14:paraId="11454D6E" w14:textId="77777777" w:rsidR="003029A1" w:rsidRPr="00B1667F" w:rsidRDefault="003029A1" w:rsidP="0099459A">
            <w:pPr>
              <w:rPr>
                <w:rFonts w:cs="Arial"/>
                <w:sz w:val="22"/>
                <w:szCs w:val="22"/>
              </w:rPr>
            </w:pPr>
            <w:r w:rsidRPr="00B1667F">
              <w:rPr>
                <w:rFonts w:cs="Arial"/>
                <w:sz w:val="22"/>
                <w:szCs w:val="22"/>
              </w:rPr>
              <w:t>0: Aligns with None</w:t>
            </w:r>
          </w:p>
          <w:p w14:paraId="2AB83F71" w14:textId="77777777" w:rsidR="003029A1" w:rsidRPr="00B1667F" w:rsidRDefault="003029A1" w:rsidP="0099459A">
            <w:pPr>
              <w:rPr>
                <w:rFonts w:cs="Arial"/>
                <w:sz w:val="22"/>
                <w:szCs w:val="22"/>
              </w:rPr>
            </w:pPr>
            <w:r w:rsidRPr="00B1667F">
              <w:rPr>
                <w:rFonts w:cs="Arial"/>
                <w:sz w:val="22"/>
                <w:szCs w:val="22"/>
              </w:rPr>
              <w:t>3: Aligns with One</w:t>
            </w:r>
          </w:p>
          <w:p w14:paraId="79669AA7" w14:textId="77777777" w:rsidR="003029A1" w:rsidRPr="00B1667F" w:rsidRDefault="003029A1" w:rsidP="0099459A">
            <w:pPr>
              <w:rPr>
                <w:rFonts w:cs="Arial"/>
                <w:sz w:val="22"/>
                <w:szCs w:val="22"/>
              </w:rPr>
            </w:pPr>
            <w:r w:rsidRPr="00B1667F">
              <w:rPr>
                <w:rFonts w:cs="Arial"/>
                <w:sz w:val="22"/>
                <w:szCs w:val="22"/>
              </w:rPr>
              <w:t>6: Aligns with Two</w:t>
            </w:r>
          </w:p>
          <w:p w14:paraId="7047F93E" w14:textId="77777777" w:rsidR="003029A1" w:rsidRPr="00B1667F" w:rsidRDefault="003029A1" w:rsidP="0099459A">
            <w:pPr>
              <w:rPr>
                <w:rFonts w:cs="Arial"/>
                <w:sz w:val="22"/>
                <w:szCs w:val="22"/>
              </w:rPr>
            </w:pPr>
            <w:r w:rsidRPr="00B1667F">
              <w:rPr>
                <w:rFonts w:cs="Arial"/>
                <w:sz w:val="22"/>
                <w:szCs w:val="22"/>
              </w:rPr>
              <w:t>9: Aligns with Three or More</w:t>
            </w:r>
          </w:p>
        </w:tc>
        <w:tc>
          <w:tcPr>
            <w:tcW w:w="3117" w:type="dxa"/>
          </w:tcPr>
          <w:p w14:paraId="1431B40A" w14:textId="77777777" w:rsidR="003029A1" w:rsidRPr="00B1667F" w:rsidRDefault="003029A1" w:rsidP="0099459A">
            <w:pPr>
              <w:rPr>
                <w:rFonts w:cs="Arial"/>
                <w:sz w:val="22"/>
                <w:szCs w:val="22"/>
              </w:rPr>
            </w:pPr>
          </w:p>
        </w:tc>
      </w:tr>
      <w:tr w:rsidR="003029A1" w:rsidRPr="00B1667F" w14:paraId="3B36ECDD" w14:textId="77777777" w:rsidTr="0099459A">
        <w:tc>
          <w:tcPr>
            <w:tcW w:w="3116" w:type="dxa"/>
          </w:tcPr>
          <w:p w14:paraId="6650C0D7" w14:textId="77777777" w:rsidR="003029A1" w:rsidRPr="00B1667F" w:rsidRDefault="003029A1" w:rsidP="0099459A">
            <w:pPr>
              <w:rPr>
                <w:rFonts w:cs="Arial"/>
                <w:sz w:val="22"/>
                <w:szCs w:val="22"/>
              </w:rPr>
            </w:pPr>
            <w:r w:rsidRPr="00B1667F">
              <w:rPr>
                <w:rFonts w:cs="Arial"/>
                <w:sz w:val="22"/>
                <w:szCs w:val="22"/>
              </w:rPr>
              <w:t>Church Goals</w:t>
            </w:r>
          </w:p>
        </w:tc>
        <w:tc>
          <w:tcPr>
            <w:tcW w:w="3117" w:type="dxa"/>
          </w:tcPr>
          <w:p w14:paraId="4302D47E" w14:textId="77777777" w:rsidR="003029A1" w:rsidRPr="00B1667F" w:rsidRDefault="003029A1" w:rsidP="0099459A">
            <w:pPr>
              <w:rPr>
                <w:rFonts w:cs="Arial"/>
                <w:sz w:val="22"/>
                <w:szCs w:val="22"/>
              </w:rPr>
            </w:pPr>
            <w:r w:rsidRPr="00B1667F">
              <w:rPr>
                <w:rFonts w:cs="Arial"/>
                <w:sz w:val="22"/>
                <w:szCs w:val="22"/>
              </w:rPr>
              <w:t>0: Aligns with None</w:t>
            </w:r>
          </w:p>
          <w:p w14:paraId="5E9EBE30" w14:textId="77777777" w:rsidR="003029A1" w:rsidRPr="00B1667F" w:rsidRDefault="003029A1" w:rsidP="0099459A">
            <w:pPr>
              <w:rPr>
                <w:rFonts w:cs="Arial"/>
                <w:sz w:val="22"/>
                <w:szCs w:val="22"/>
              </w:rPr>
            </w:pPr>
            <w:r w:rsidRPr="00B1667F">
              <w:rPr>
                <w:rFonts w:cs="Arial"/>
                <w:sz w:val="22"/>
                <w:szCs w:val="22"/>
              </w:rPr>
              <w:t>3: Aligns with One</w:t>
            </w:r>
          </w:p>
          <w:p w14:paraId="0AF31E2B" w14:textId="77777777" w:rsidR="003029A1" w:rsidRPr="00B1667F" w:rsidRDefault="003029A1" w:rsidP="0099459A">
            <w:pPr>
              <w:rPr>
                <w:rFonts w:cs="Arial"/>
                <w:sz w:val="22"/>
                <w:szCs w:val="22"/>
              </w:rPr>
            </w:pPr>
            <w:r w:rsidRPr="00B1667F">
              <w:rPr>
                <w:rFonts w:cs="Arial"/>
                <w:sz w:val="22"/>
                <w:szCs w:val="22"/>
              </w:rPr>
              <w:t>6: Aligns with Two</w:t>
            </w:r>
          </w:p>
          <w:p w14:paraId="2BD90C39" w14:textId="77777777" w:rsidR="003029A1" w:rsidRPr="00B1667F" w:rsidRDefault="003029A1" w:rsidP="0099459A">
            <w:pPr>
              <w:rPr>
                <w:rFonts w:cs="Arial"/>
                <w:sz w:val="22"/>
                <w:szCs w:val="22"/>
              </w:rPr>
            </w:pPr>
            <w:r w:rsidRPr="00B1667F">
              <w:rPr>
                <w:rFonts w:cs="Arial"/>
                <w:sz w:val="22"/>
                <w:szCs w:val="22"/>
              </w:rPr>
              <w:t>9: Aligns with Three or More</w:t>
            </w:r>
          </w:p>
        </w:tc>
        <w:tc>
          <w:tcPr>
            <w:tcW w:w="3117" w:type="dxa"/>
          </w:tcPr>
          <w:p w14:paraId="40B6ADD0" w14:textId="77777777" w:rsidR="003029A1" w:rsidRPr="00B1667F" w:rsidRDefault="003029A1" w:rsidP="0099459A">
            <w:pPr>
              <w:rPr>
                <w:rFonts w:cs="Arial"/>
                <w:sz w:val="22"/>
                <w:szCs w:val="22"/>
              </w:rPr>
            </w:pPr>
          </w:p>
        </w:tc>
      </w:tr>
      <w:tr w:rsidR="003029A1" w:rsidRPr="00B1667F" w14:paraId="5EF64D1B" w14:textId="77777777" w:rsidTr="0099459A">
        <w:tc>
          <w:tcPr>
            <w:tcW w:w="3116" w:type="dxa"/>
          </w:tcPr>
          <w:p w14:paraId="4529AE21" w14:textId="77777777" w:rsidR="003029A1" w:rsidRPr="00B1667F" w:rsidRDefault="003029A1" w:rsidP="0099459A">
            <w:pPr>
              <w:rPr>
                <w:rFonts w:cs="Arial"/>
                <w:sz w:val="22"/>
                <w:szCs w:val="22"/>
              </w:rPr>
            </w:pPr>
            <w:r w:rsidRPr="00B1667F">
              <w:rPr>
                <w:rFonts w:cs="Arial"/>
                <w:sz w:val="22"/>
                <w:szCs w:val="22"/>
              </w:rPr>
              <w:t>Church Strategies</w:t>
            </w:r>
          </w:p>
        </w:tc>
        <w:tc>
          <w:tcPr>
            <w:tcW w:w="3117" w:type="dxa"/>
          </w:tcPr>
          <w:p w14:paraId="6B0A0BA4" w14:textId="77777777" w:rsidR="003029A1" w:rsidRPr="00B1667F" w:rsidRDefault="003029A1" w:rsidP="0099459A">
            <w:pPr>
              <w:rPr>
                <w:rFonts w:cs="Arial"/>
                <w:sz w:val="22"/>
                <w:szCs w:val="22"/>
              </w:rPr>
            </w:pPr>
            <w:r w:rsidRPr="00B1667F">
              <w:rPr>
                <w:rFonts w:cs="Arial"/>
                <w:sz w:val="22"/>
                <w:szCs w:val="22"/>
              </w:rPr>
              <w:t>0: Aligns with None</w:t>
            </w:r>
          </w:p>
          <w:p w14:paraId="7B6D82BE" w14:textId="77777777" w:rsidR="003029A1" w:rsidRPr="00B1667F" w:rsidRDefault="003029A1" w:rsidP="0099459A">
            <w:pPr>
              <w:rPr>
                <w:rFonts w:cs="Arial"/>
                <w:sz w:val="22"/>
                <w:szCs w:val="22"/>
              </w:rPr>
            </w:pPr>
            <w:r w:rsidRPr="00B1667F">
              <w:rPr>
                <w:rFonts w:cs="Arial"/>
                <w:sz w:val="22"/>
                <w:szCs w:val="22"/>
              </w:rPr>
              <w:t>3: Aligns with One</w:t>
            </w:r>
          </w:p>
          <w:p w14:paraId="333DB014" w14:textId="77777777" w:rsidR="003029A1" w:rsidRPr="00B1667F" w:rsidRDefault="003029A1" w:rsidP="0099459A">
            <w:pPr>
              <w:rPr>
                <w:rFonts w:cs="Arial"/>
                <w:sz w:val="22"/>
                <w:szCs w:val="22"/>
              </w:rPr>
            </w:pPr>
            <w:r w:rsidRPr="00B1667F">
              <w:rPr>
                <w:rFonts w:cs="Arial"/>
                <w:sz w:val="22"/>
                <w:szCs w:val="22"/>
              </w:rPr>
              <w:t>6: Aligns with Two</w:t>
            </w:r>
          </w:p>
          <w:p w14:paraId="6098CF3F" w14:textId="77777777" w:rsidR="003029A1" w:rsidRPr="00B1667F" w:rsidRDefault="003029A1" w:rsidP="0099459A">
            <w:pPr>
              <w:rPr>
                <w:rFonts w:cs="Arial"/>
                <w:sz w:val="22"/>
                <w:szCs w:val="22"/>
              </w:rPr>
            </w:pPr>
            <w:r w:rsidRPr="00B1667F">
              <w:rPr>
                <w:rFonts w:cs="Arial"/>
                <w:sz w:val="22"/>
                <w:szCs w:val="22"/>
              </w:rPr>
              <w:t>9: Aligns with Three or More</w:t>
            </w:r>
          </w:p>
        </w:tc>
        <w:tc>
          <w:tcPr>
            <w:tcW w:w="3117" w:type="dxa"/>
          </w:tcPr>
          <w:p w14:paraId="615397E0" w14:textId="77777777" w:rsidR="003029A1" w:rsidRPr="00B1667F" w:rsidRDefault="003029A1" w:rsidP="0099459A">
            <w:pPr>
              <w:rPr>
                <w:rFonts w:cs="Arial"/>
                <w:sz w:val="22"/>
                <w:szCs w:val="22"/>
              </w:rPr>
            </w:pPr>
          </w:p>
        </w:tc>
      </w:tr>
    </w:tbl>
    <w:p w14:paraId="29F8F1C2" w14:textId="77777777" w:rsidR="003029A1" w:rsidRPr="00174477" w:rsidRDefault="003029A1" w:rsidP="003029A1">
      <w:pPr>
        <w:rPr>
          <w:rFonts w:cs="Arial"/>
        </w:rPr>
      </w:pPr>
      <w:r>
        <w:rPr>
          <w:rFonts w:cs="Arial"/>
        </w:rPr>
        <w:t xml:space="preserve"> </w:t>
      </w:r>
    </w:p>
    <w:p w14:paraId="4E5F56FF" w14:textId="77777777" w:rsidR="003029A1" w:rsidRDefault="003029A1" w:rsidP="003029A1">
      <w:pPr>
        <w:jc w:val="center"/>
        <w:rPr>
          <w:rFonts w:cs="Arial"/>
          <w:b/>
          <w:sz w:val="28"/>
          <w:szCs w:val="28"/>
        </w:rPr>
      </w:pPr>
      <w:r>
        <w:rPr>
          <w:rFonts w:cs="Arial"/>
          <w:b/>
          <w:sz w:val="28"/>
          <w:szCs w:val="28"/>
        </w:rPr>
        <w:t>Exercise</w:t>
      </w:r>
      <w:r>
        <w:rPr>
          <w:rFonts w:cs="Arial"/>
          <w:b/>
          <w:sz w:val="28"/>
          <w:szCs w:val="28"/>
        </w:rPr>
        <w:t xml:space="preserve"> #5: The Priority Triangle</w:t>
      </w:r>
    </w:p>
    <w:p w14:paraId="3A996554" w14:textId="77777777" w:rsidR="003029A1" w:rsidRDefault="003029A1" w:rsidP="003029A1"/>
    <w:p w14:paraId="29D1288D" w14:textId="77777777" w:rsidR="003029A1" w:rsidRPr="00E24135" w:rsidRDefault="003029A1" w:rsidP="003029A1">
      <w:pPr>
        <w:rPr>
          <w:rFonts w:cs="Arial"/>
          <w:sz w:val="22"/>
          <w:szCs w:val="22"/>
        </w:rPr>
      </w:pPr>
      <w:r>
        <w:rPr>
          <w:rFonts w:cs="Arial"/>
          <w:sz w:val="22"/>
          <w:szCs w:val="22"/>
        </w:rPr>
        <w:t>A system for prioritiz</w:t>
      </w:r>
      <w:r w:rsidRPr="00E24135">
        <w:rPr>
          <w:rFonts w:cs="Arial"/>
          <w:sz w:val="22"/>
          <w:szCs w:val="22"/>
        </w:rPr>
        <w:t>ing activities, ministries, initiatives and budgets into three priority l</w:t>
      </w:r>
      <w:r>
        <w:rPr>
          <w:rFonts w:cs="Arial"/>
          <w:sz w:val="22"/>
          <w:szCs w:val="22"/>
        </w:rPr>
        <w:t xml:space="preserve">evels, </w:t>
      </w:r>
      <w:r w:rsidRPr="00E24135">
        <w:rPr>
          <w:rFonts w:cs="Arial"/>
          <w:sz w:val="22"/>
          <w:szCs w:val="22"/>
        </w:rPr>
        <w:t>Must Do, Should Do, and Nice To Do items</w:t>
      </w:r>
      <w:r>
        <w:rPr>
          <w:rFonts w:cs="Arial"/>
          <w:sz w:val="22"/>
          <w:szCs w:val="22"/>
        </w:rPr>
        <w:t xml:space="preserve"> (Adapted from the Model-</w:t>
      </w:r>
      <w:proofErr w:type="spellStart"/>
      <w:r>
        <w:rPr>
          <w:rFonts w:cs="Arial"/>
          <w:sz w:val="22"/>
          <w:szCs w:val="22"/>
        </w:rPr>
        <w:t>netics</w:t>
      </w:r>
      <w:proofErr w:type="spellEnd"/>
      <w:r>
        <w:rPr>
          <w:rFonts w:cs="Arial"/>
          <w:sz w:val="22"/>
          <w:szCs w:val="22"/>
        </w:rPr>
        <w:t xml:space="preserve"> Priority Pyramid from Main Event Management)</w:t>
      </w:r>
      <w:r w:rsidRPr="00E24135">
        <w:rPr>
          <w:rFonts w:cs="Arial"/>
          <w:sz w:val="22"/>
          <w:szCs w:val="22"/>
        </w:rPr>
        <w:t>.</w:t>
      </w:r>
    </w:p>
    <w:p w14:paraId="580D6550" w14:textId="77777777" w:rsidR="003029A1" w:rsidRPr="00E24135" w:rsidRDefault="003029A1" w:rsidP="003029A1">
      <w:pPr>
        <w:rPr>
          <w:rFonts w:cs="Arial"/>
          <w:sz w:val="22"/>
          <w:szCs w:val="22"/>
        </w:rPr>
      </w:pPr>
    </w:p>
    <w:p w14:paraId="14F4A1D4" w14:textId="77777777" w:rsidR="003029A1" w:rsidRPr="00E24135" w:rsidRDefault="003029A1" w:rsidP="003029A1">
      <w:pPr>
        <w:rPr>
          <w:rFonts w:cs="Arial"/>
          <w:sz w:val="22"/>
          <w:szCs w:val="22"/>
        </w:rPr>
      </w:pPr>
      <w:r w:rsidRPr="00E24135">
        <w:rPr>
          <w:rFonts w:cs="Arial"/>
          <w:b/>
          <w:sz w:val="22"/>
          <w:szCs w:val="22"/>
        </w:rPr>
        <w:t>WHAT DO WE MEAN BY “MUST DO?”</w:t>
      </w:r>
    </w:p>
    <w:p w14:paraId="07F10DD9" w14:textId="77777777" w:rsidR="003029A1" w:rsidRDefault="003029A1" w:rsidP="003029A1">
      <w:pPr>
        <w:rPr>
          <w:rFonts w:cs="Arial"/>
          <w:sz w:val="22"/>
          <w:szCs w:val="22"/>
        </w:rPr>
      </w:pPr>
    </w:p>
    <w:p w14:paraId="45ACEA6A" w14:textId="77777777" w:rsidR="003029A1" w:rsidRPr="00E24135" w:rsidRDefault="003029A1" w:rsidP="003029A1">
      <w:pPr>
        <w:rPr>
          <w:rFonts w:cs="Arial"/>
          <w:sz w:val="22"/>
          <w:szCs w:val="22"/>
        </w:rPr>
      </w:pPr>
      <w:r w:rsidRPr="00E24135">
        <w:rPr>
          <w:rFonts w:cs="Arial"/>
          <w:sz w:val="22"/>
          <w:szCs w:val="22"/>
        </w:rPr>
        <w:t xml:space="preserve">The specific activities, ministries, initiatives and budgets that make up your </w:t>
      </w:r>
      <w:r w:rsidRPr="00E24135">
        <w:rPr>
          <w:rFonts w:cs="Arial"/>
          <w:b/>
          <w:sz w:val="22"/>
          <w:szCs w:val="22"/>
        </w:rPr>
        <w:t>“Must Do’s”</w:t>
      </w:r>
      <w:r w:rsidRPr="00E24135">
        <w:rPr>
          <w:rFonts w:cs="Arial"/>
          <w:sz w:val="22"/>
          <w:szCs w:val="22"/>
        </w:rPr>
        <w:t xml:space="preserve"> are essential for meeting the church’s and ministry’s mission, vision,</w:t>
      </w:r>
      <w:r>
        <w:rPr>
          <w:rFonts w:cs="Arial"/>
          <w:sz w:val="22"/>
          <w:szCs w:val="22"/>
        </w:rPr>
        <w:t xml:space="preserve"> objectives and goals. Must Do’s are</w:t>
      </w:r>
      <w:r w:rsidRPr="00E24135">
        <w:rPr>
          <w:rFonts w:cs="Arial"/>
          <w:sz w:val="22"/>
          <w:szCs w:val="22"/>
        </w:rPr>
        <w:t xml:space="preserve"> </w:t>
      </w:r>
      <w:r>
        <w:rPr>
          <w:rFonts w:cs="Arial"/>
          <w:sz w:val="22"/>
          <w:szCs w:val="22"/>
        </w:rPr>
        <w:t xml:space="preserve">“mission critical” in that they are </w:t>
      </w:r>
      <w:r w:rsidRPr="00E24135">
        <w:rPr>
          <w:rFonts w:cs="Arial"/>
          <w:sz w:val="22"/>
          <w:szCs w:val="22"/>
        </w:rPr>
        <w:t>required fo</w:t>
      </w:r>
      <w:r>
        <w:rPr>
          <w:rFonts w:cs="Arial"/>
          <w:sz w:val="22"/>
          <w:szCs w:val="22"/>
        </w:rPr>
        <w:t>r ministry success and survival and therefore should be considered as priority. These items are the 20% of what you do that create 80% of your results, make the biggest difference and generate the highest and most immediate impact. Must Do items represent the base of the pyramid and should occupy at least 50-60% of your time and resources.</w:t>
      </w:r>
    </w:p>
    <w:p w14:paraId="15A9C146" w14:textId="77777777" w:rsidR="003029A1" w:rsidRPr="00E24135" w:rsidRDefault="003029A1" w:rsidP="003029A1">
      <w:pPr>
        <w:rPr>
          <w:rFonts w:cs="Arial"/>
          <w:sz w:val="22"/>
          <w:szCs w:val="22"/>
        </w:rPr>
      </w:pPr>
    </w:p>
    <w:p w14:paraId="2C6848F6" w14:textId="77777777" w:rsidR="00F324C6" w:rsidRDefault="00F324C6" w:rsidP="003029A1">
      <w:pPr>
        <w:rPr>
          <w:rFonts w:cs="Arial"/>
          <w:b/>
          <w:sz w:val="22"/>
          <w:szCs w:val="22"/>
        </w:rPr>
      </w:pPr>
    </w:p>
    <w:p w14:paraId="37C3D77D" w14:textId="77777777" w:rsidR="003029A1" w:rsidRPr="00E24135" w:rsidRDefault="003029A1" w:rsidP="003029A1">
      <w:pPr>
        <w:rPr>
          <w:rFonts w:cs="Arial"/>
          <w:b/>
          <w:sz w:val="22"/>
          <w:szCs w:val="22"/>
        </w:rPr>
      </w:pPr>
      <w:r w:rsidRPr="00E24135">
        <w:rPr>
          <w:rFonts w:cs="Arial"/>
          <w:b/>
          <w:sz w:val="22"/>
          <w:szCs w:val="22"/>
        </w:rPr>
        <w:lastRenderedPageBreak/>
        <w:t>WHAT DO WE MEAN BY “SHOULD DO?”</w:t>
      </w:r>
    </w:p>
    <w:p w14:paraId="6F2EB33E" w14:textId="77777777" w:rsidR="003029A1" w:rsidRDefault="003029A1" w:rsidP="003029A1">
      <w:pPr>
        <w:rPr>
          <w:rFonts w:cs="Arial"/>
          <w:sz w:val="22"/>
          <w:szCs w:val="22"/>
        </w:rPr>
      </w:pPr>
    </w:p>
    <w:p w14:paraId="6D9F53BF" w14:textId="77777777" w:rsidR="003029A1" w:rsidRPr="00E24135" w:rsidRDefault="003029A1" w:rsidP="003029A1">
      <w:pPr>
        <w:rPr>
          <w:rFonts w:cs="Arial"/>
          <w:sz w:val="22"/>
          <w:szCs w:val="22"/>
        </w:rPr>
      </w:pPr>
      <w:r w:rsidRPr="00E24135">
        <w:rPr>
          <w:rFonts w:cs="Arial"/>
          <w:sz w:val="22"/>
          <w:szCs w:val="22"/>
        </w:rPr>
        <w:t xml:space="preserve">The specific activities, ministries, initiatives and budgets that make up your </w:t>
      </w:r>
      <w:r w:rsidRPr="00E24135">
        <w:rPr>
          <w:rFonts w:cs="Arial"/>
          <w:b/>
          <w:sz w:val="22"/>
          <w:szCs w:val="22"/>
        </w:rPr>
        <w:t>“Should Do’s”</w:t>
      </w:r>
      <w:r w:rsidRPr="00E24135">
        <w:rPr>
          <w:rFonts w:cs="Arial"/>
          <w:sz w:val="22"/>
          <w:szCs w:val="22"/>
        </w:rPr>
        <w:t xml:space="preserve"> can be undertaken if the “Must Do’s” are under control.  These are not essential to achieving your objectives, at least </w:t>
      </w:r>
      <w:r>
        <w:rPr>
          <w:rFonts w:cs="Arial"/>
          <w:sz w:val="22"/>
          <w:szCs w:val="22"/>
        </w:rPr>
        <w:t xml:space="preserve">currently or </w:t>
      </w:r>
      <w:r w:rsidRPr="00E24135">
        <w:rPr>
          <w:rFonts w:cs="Arial"/>
          <w:sz w:val="22"/>
          <w:szCs w:val="22"/>
        </w:rPr>
        <w:t xml:space="preserve">in the short term.  </w:t>
      </w:r>
      <w:r>
        <w:rPr>
          <w:rFonts w:cs="Arial"/>
          <w:sz w:val="22"/>
          <w:szCs w:val="22"/>
        </w:rPr>
        <w:t>Should Do’s may move the needle but not to the same degree as Must Do’s. Should Do’s</w:t>
      </w:r>
      <w:r w:rsidRPr="00E24135">
        <w:rPr>
          <w:rFonts w:cs="Arial"/>
          <w:sz w:val="22"/>
          <w:szCs w:val="22"/>
        </w:rPr>
        <w:t xml:space="preserve"> may help you reach your objectives but they can </w:t>
      </w:r>
      <w:r>
        <w:rPr>
          <w:rFonts w:cs="Arial"/>
          <w:sz w:val="22"/>
          <w:szCs w:val="22"/>
        </w:rPr>
        <w:t>be deferred.</w:t>
      </w:r>
      <w:r w:rsidRPr="00E24135">
        <w:rPr>
          <w:rFonts w:cs="Arial"/>
          <w:sz w:val="22"/>
          <w:szCs w:val="22"/>
        </w:rPr>
        <w:t xml:space="preserve">  These items should take up a smalle</w:t>
      </w:r>
      <w:r>
        <w:rPr>
          <w:rFonts w:cs="Arial"/>
          <w:sz w:val="22"/>
          <w:szCs w:val="22"/>
        </w:rPr>
        <w:t>r proportion of time and budget and in many instances will eventually move to your</w:t>
      </w:r>
      <w:r w:rsidRPr="00E24135">
        <w:rPr>
          <w:rFonts w:cs="Arial"/>
          <w:sz w:val="22"/>
          <w:szCs w:val="22"/>
        </w:rPr>
        <w:t xml:space="preserve"> Must Do list.</w:t>
      </w:r>
      <w:r>
        <w:rPr>
          <w:rFonts w:cs="Arial"/>
          <w:sz w:val="22"/>
          <w:szCs w:val="22"/>
        </w:rPr>
        <w:t xml:space="preserve"> Should </w:t>
      </w:r>
      <w:proofErr w:type="gramStart"/>
      <w:r>
        <w:rPr>
          <w:rFonts w:cs="Arial"/>
          <w:sz w:val="22"/>
          <w:szCs w:val="22"/>
        </w:rPr>
        <w:t>Do</w:t>
      </w:r>
      <w:proofErr w:type="gramEnd"/>
      <w:r>
        <w:rPr>
          <w:rFonts w:cs="Arial"/>
          <w:sz w:val="22"/>
          <w:szCs w:val="22"/>
        </w:rPr>
        <w:t xml:space="preserve"> items represent the middle tier of the triangle and should occupy no more than 20-40% of your time and resources.</w:t>
      </w:r>
    </w:p>
    <w:p w14:paraId="145CBAE7" w14:textId="77777777" w:rsidR="003029A1" w:rsidRPr="00E24135" w:rsidRDefault="003029A1" w:rsidP="003029A1">
      <w:pPr>
        <w:rPr>
          <w:rFonts w:cs="Arial"/>
          <w:sz w:val="22"/>
          <w:szCs w:val="22"/>
        </w:rPr>
      </w:pPr>
    </w:p>
    <w:p w14:paraId="447AF4C7" w14:textId="77777777" w:rsidR="003029A1" w:rsidRPr="00E24135" w:rsidRDefault="003029A1" w:rsidP="003029A1">
      <w:pPr>
        <w:rPr>
          <w:rFonts w:cs="Arial"/>
          <w:b/>
          <w:sz w:val="22"/>
          <w:szCs w:val="22"/>
        </w:rPr>
      </w:pPr>
      <w:r w:rsidRPr="00E24135">
        <w:rPr>
          <w:rFonts w:cs="Arial"/>
          <w:b/>
          <w:sz w:val="22"/>
          <w:szCs w:val="22"/>
        </w:rPr>
        <w:t>WHAT DO WE MEAN BY “NICE TO DO?”</w:t>
      </w:r>
    </w:p>
    <w:p w14:paraId="3C0D4D5C" w14:textId="77777777" w:rsidR="003029A1" w:rsidRDefault="003029A1" w:rsidP="003029A1">
      <w:pPr>
        <w:rPr>
          <w:rFonts w:cs="Arial"/>
          <w:sz w:val="22"/>
          <w:szCs w:val="22"/>
        </w:rPr>
      </w:pPr>
    </w:p>
    <w:p w14:paraId="655D9ECE" w14:textId="77777777" w:rsidR="003029A1" w:rsidRPr="00E24135" w:rsidRDefault="003029A1" w:rsidP="003029A1">
      <w:pPr>
        <w:rPr>
          <w:rFonts w:cs="Arial"/>
          <w:b/>
          <w:sz w:val="22"/>
          <w:szCs w:val="22"/>
        </w:rPr>
      </w:pPr>
      <w:r w:rsidRPr="00E24135">
        <w:rPr>
          <w:rFonts w:cs="Arial"/>
          <w:sz w:val="22"/>
          <w:szCs w:val="22"/>
        </w:rPr>
        <w:t xml:space="preserve">The specific activities, ministries, initiatives and budgets that make up your </w:t>
      </w:r>
      <w:r w:rsidRPr="00E24135">
        <w:rPr>
          <w:rFonts w:cs="Arial"/>
          <w:b/>
          <w:sz w:val="22"/>
          <w:szCs w:val="22"/>
        </w:rPr>
        <w:t xml:space="preserve">“Nice to </w:t>
      </w:r>
      <w:proofErr w:type="gramStart"/>
      <w:r w:rsidRPr="00E24135">
        <w:rPr>
          <w:rFonts w:cs="Arial"/>
          <w:b/>
          <w:sz w:val="22"/>
          <w:szCs w:val="22"/>
        </w:rPr>
        <w:t>Do’s</w:t>
      </w:r>
      <w:proofErr w:type="gramEnd"/>
      <w:r w:rsidRPr="00E24135">
        <w:rPr>
          <w:rFonts w:cs="Arial"/>
          <w:b/>
          <w:sz w:val="22"/>
          <w:szCs w:val="22"/>
        </w:rPr>
        <w:t>”</w:t>
      </w:r>
      <w:r w:rsidRPr="00E24135">
        <w:rPr>
          <w:rFonts w:cs="Arial"/>
          <w:sz w:val="22"/>
          <w:szCs w:val="22"/>
        </w:rPr>
        <w:t xml:space="preserve"> can be undertaken only if the “Must Do’s” and “Should Do’s” are under contro</w:t>
      </w:r>
      <w:r>
        <w:rPr>
          <w:rFonts w:cs="Arial"/>
          <w:sz w:val="22"/>
          <w:szCs w:val="22"/>
        </w:rPr>
        <w:t>l.  Typically there is little</w:t>
      </w:r>
      <w:r w:rsidRPr="00E24135">
        <w:rPr>
          <w:rFonts w:cs="Arial"/>
          <w:sz w:val="22"/>
          <w:szCs w:val="22"/>
        </w:rPr>
        <w:t xml:space="preserve"> significant payoff for these items though they may have a “warm and fuzzy” factor to them</w:t>
      </w:r>
      <w:r>
        <w:rPr>
          <w:rFonts w:cs="Arial"/>
          <w:sz w:val="22"/>
          <w:szCs w:val="22"/>
        </w:rPr>
        <w:t xml:space="preserve">, help fuel your passion and renew your energy. They </w:t>
      </w:r>
      <w:r w:rsidRPr="00E24135">
        <w:rPr>
          <w:rFonts w:cs="Arial"/>
          <w:sz w:val="22"/>
          <w:szCs w:val="22"/>
        </w:rPr>
        <w:t xml:space="preserve">may “add </w:t>
      </w:r>
      <w:r>
        <w:rPr>
          <w:rFonts w:cs="Arial"/>
          <w:sz w:val="22"/>
          <w:szCs w:val="22"/>
        </w:rPr>
        <w:t>value” to what you are doing and enhance people’s experience but are non-essential</w:t>
      </w:r>
      <w:r w:rsidRPr="00E24135">
        <w:rPr>
          <w:rFonts w:cs="Arial"/>
          <w:sz w:val="22"/>
          <w:szCs w:val="22"/>
        </w:rPr>
        <w:t xml:space="preserve">. They </w:t>
      </w:r>
      <w:r>
        <w:rPr>
          <w:rFonts w:cs="Arial"/>
          <w:sz w:val="22"/>
          <w:szCs w:val="22"/>
        </w:rPr>
        <w:t xml:space="preserve">are optional or </w:t>
      </w:r>
      <w:r w:rsidRPr="00E24135">
        <w:rPr>
          <w:rFonts w:cs="Arial"/>
          <w:sz w:val="22"/>
          <w:szCs w:val="22"/>
        </w:rPr>
        <w:t>can be</w:t>
      </w:r>
      <w:r>
        <w:rPr>
          <w:rFonts w:cs="Arial"/>
          <w:sz w:val="22"/>
          <w:szCs w:val="22"/>
        </w:rPr>
        <w:t xml:space="preserve"> left alone indefinitely as</w:t>
      </w:r>
      <w:r w:rsidRPr="00E24135">
        <w:rPr>
          <w:rFonts w:cs="Arial"/>
          <w:sz w:val="22"/>
          <w:szCs w:val="22"/>
        </w:rPr>
        <w:t xml:space="preserve"> they don’t significantly help you reach your objectives. </w:t>
      </w:r>
      <w:r>
        <w:rPr>
          <w:rFonts w:cs="Arial"/>
          <w:sz w:val="22"/>
          <w:szCs w:val="22"/>
        </w:rPr>
        <w:t xml:space="preserve">Nice to </w:t>
      </w:r>
      <w:proofErr w:type="gramStart"/>
      <w:r>
        <w:rPr>
          <w:rFonts w:cs="Arial"/>
          <w:sz w:val="22"/>
          <w:szCs w:val="22"/>
        </w:rPr>
        <w:t>Do</w:t>
      </w:r>
      <w:proofErr w:type="gramEnd"/>
      <w:r>
        <w:rPr>
          <w:rFonts w:cs="Arial"/>
          <w:sz w:val="22"/>
          <w:szCs w:val="22"/>
        </w:rPr>
        <w:t xml:space="preserve"> items represent the point of the pyramid and should occupy no more than 10-20% of your time and resources.</w:t>
      </w:r>
    </w:p>
    <w:p w14:paraId="53A2439D" w14:textId="77777777" w:rsidR="003029A1" w:rsidRDefault="003029A1" w:rsidP="003029A1">
      <w:pPr>
        <w:rPr>
          <w:rFonts w:cs="Arial"/>
          <w:b/>
          <w:sz w:val="22"/>
          <w:szCs w:val="22"/>
        </w:rPr>
      </w:pPr>
    </w:p>
    <w:p w14:paraId="1308C4C4" w14:textId="77777777" w:rsidR="003029A1" w:rsidRPr="000C3CDE" w:rsidRDefault="003029A1" w:rsidP="003029A1">
      <w:pPr>
        <w:jc w:val="center"/>
        <w:rPr>
          <w:rFonts w:cs="Arial"/>
          <w:b/>
          <w:sz w:val="28"/>
          <w:szCs w:val="28"/>
        </w:rPr>
      </w:pPr>
      <w:r>
        <w:rPr>
          <w:rFonts w:cs="Arial"/>
          <w:b/>
          <w:sz w:val="28"/>
          <w:szCs w:val="28"/>
        </w:rPr>
        <w:t>Exercise</w:t>
      </w:r>
      <w:r w:rsidR="00F324C6">
        <w:rPr>
          <w:rFonts w:cs="Arial"/>
          <w:b/>
          <w:sz w:val="28"/>
          <w:szCs w:val="28"/>
        </w:rPr>
        <w:t xml:space="preserve"> #5: The 80/20 Rule</w:t>
      </w:r>
    </w:p>
    <w:p w14:paraId="527147CD" w14:textId="77777777" w:rsidR="003029A1" w:rsidRPr="000C3CDE" w:rsidRDefault="003029A1" w:rsidP="003029A1">
      <w:pPr>
        <w:jc w:val="center"/>
        <w:rPr>
          <w:rFonts w:cs="Arial"/>
          <w:b/>
          <w:sz w:val="22"/>
          <w:szCs w:val="22"/>
        </w:rPr>
      </w:pPr>
    </w:p>
    <w:p w14:paraId="5EDC70F1" w14:textId="77777777" w:rsidR="003029A1" w:rsidRPr="000C3CDE" w:rsidRDefault="003029A1" w:rsidP="003029A1">
      <w:pPr>
        <w:spacing w:after="200"/>
        <w:contextualSpacing/>
        <w:rPr>
          <w:rFonts w:cs="Arial"/>
        </w:rPr>
      </w:pPr>
      <w:r>
        <w:rPr>
          <w:rFonts w:cs="Arial"/>
        </w:rPr>
        <w:t>A prioritization</w:t>
      </w:r>
      <w:r w:rsidRPr="000C3CDE">
        <w:rPr>
          <w:rFonts w:cs="Arial"/>
        </w:rPr>
        <w:t xml:space="preserve"> exercise to determine the 20% of your activities that produce 80% of your results.</w:t>
      </w:r>
    </w:p>
    <w:p w14:paraId="49E5B5DA" w14:textId="77777777" w:rsidR="003029A1" w:rsidRPr="000C3CDE" w:rsidRDefault="003029A1" w:rsidP="003029A1">
      <w:pPr>
        <w:pStyle w:val="ListParagraph"/>
        <w:numPr>
          <w:ilvl w:val="0"/>
          <w:numId w:val="3"/>
        </w:numPr>
        <w:spacing w:after="200"/>
        <w:contextualSpacing/>
        <w:rPr>
          <w:rFonts w:ascii="Arial" w:hAnsi="Arial" w:cs="Arial"/>
        </w:rPr>
      </w:pPr>
      <w:r w:rsidRPr="000C3CDE">
        <w:rPr>
          <w:rFonts w:ascii="Arial" w:hAnsi="Arial" w:cs="Arial"/>
        </w:rPr>
        <w:t>List the 20% of your programs and ministries that provide 80% of your key measurement results.</w:t>
      </w:r>
    </w:p>
    <w:p w14:paraId="0C7E400B" w14:textId="77777777" w:rsidR="003029A1" w:rsidRPr="000C3CDE" w:rsidRDefault="003029A1" w:rsidP="003029A1">
      <w:pPr>
        <w:pStyle w:val="ListParagraph"/>
        <w:numPr>
          <w:ilvl w:val="0"/>
          <w:numId w:val="3"/>
        </w:numPr>
        <w:spacing w:after="200"/>
        <w:contextualSpacing/>
        <w:rPr>
          <w:rFonts w:ascii="Arial" w:hAnsi="Arial" w:cs="Arial"/>
        </w:rPr>
      </w:pPr>
      <w:r w:rsidRPr="000C3CDE">
        <w:rPr>
          <w:rFonts w:ascii="Arial" w:hAnsi="Arial" w:cs="Arial"/>
        </w:rPr>
        <w:t>What programs and ministries from your remaining 80% can be reduced, combined or eliminated to free up more time and resources to invest in the 20% of your initiatives providing the most impact?</w:t>
      </w:r>
    </w:p>
    <w:p w14:paraId="626BA349" w14:textId="77777777" w:rsidR="003029A1" w:rsidRPr="000C3CDE" w:rsidRDefault="003029A1" w:rsidP="003029A1">
      <w:pPr>
        <w:jc w:val="center"/>
        <w:rPr>
          <w:rFonts w:cs="Arial"/>
          <w:b/>
          <w:sz w:val="28"/>
          <w:szCs w:val="28"/>
        </w:rPr>
      </w:pPr>
      <w:r>
        <w:rPr>
          <w:rFonts w:cs="Arial"/>
          <w:b/>
          <w:sz w:val="28"/>
          <w:szCs w:val="28"/>
        </w:rPr>
        <w:t>Exercise</w:t>
      </w:r>
      <w:r w:rsidRPr="000C3CDE">
        <w:rPr>
          <w:rFonts w:cs="Arial"/>
          <w:b/>
          <w:sz w:val="28"/>
          <w:szCs w:val="28"/>
        </w:rPr>
        <w:t xml:space="preserve"> #6: The 50% Rule</w:t>
      </w:r>
    </w:p>
    <w:p w14:paraId="566417B0" w14:textId="77777777" w:rsidR="003029A1" w:rsidRPr="000C3CDE" w:rsidRDefault="003029A1" w:rsidP="003029A1">
      <w:pPr>
        <w:jc w:val="center"/>
        <w:rPr>
          <w:rFonts w:cs="Arial"/>
          <w:b/>
          <w:sz w:val="22"/>
          <w:szCs w:val="22"/>
        </w:rPr>
      </w:pPr>
    </w:p>
    <w:p w14:paraId="58ED918E" w14:textId="77777777" w:rsidR="003029A1" w:rsidRPr="000C3CDE" w:rsidRDefault="003029A1" w:rsidP="003029A1">
      <w:pPr>
        <w:spacing w:after="200"/>
        <w:contextualSpacing/>
        <w:rPr>
          <w:rFonts w:cs="Arial"/>
        </w:rPr>
      </w:pPr>
      <w:r>
        <w:rPr>
          <w:rFonts w:cs="Arial"/>
        </w:rPr>
        <w:t>A prioritization exercise to identify that which is core to the mission.</w:t>
      </w:r>
    </w:p>
    <w:p w14:paraId="2CF5CD87" w14:textId="77777777" w:rsidR="003029A1" w:rsidRPr="000C3CDE" w:rsidRDefault="003029A1" w:rsidP="003029A1">
      <w:pPr>
        <w:pStyle w:val="ListParagraph"/>
        <w:numPr>
          <w:ilvl w:val="0"/>
          <w:numId w:val="4"/>
        </w:numPr>
        <w:spacing w:after="200"/>
        <w:contextualSpacing/>
        <w:rPr>
          <w:rFonts w:ascii="Arial" w:hAnsi="Arial" w:cs="Arial"/>
        </w:rPr>
      </w:pPr>
      <w:r w:rsidRPr="000C3CDE">
        <w:rPr>
          <w:rFonts w:ascii="Arial" w:hAnsi="Arial" w:cs="Arial"/>
        </w:rPr>
        <w:t>If you had only time to implement half of your current initiatives which would you choose?</w:t>
      </w:r>
    </w:p>
    <w:p w14:paraId="6CDA7ED2" w14:textId="77777777" w:rsidR="003029A1" w:rsidRPr="000C3CDE" w:rsidRDefault="003029A1" w:rsidP="003029A1">
      <w:pPr>
        <w:pStyle w:val="ListParagraph"/>
        <w:numPr>
          <w:ilvl w:val="0"/>
          <w:numId w:val="4"/>
        </w:numPr>
        <w:spacing w:after="200"/>
        <w:contextualSpacing/>
        <w:rPr>
          <w:rFonts w:ascii="Arial" w:hAnsi="Arial" w:cs="Arial"/>
        </w:rPr>
      </w:pPr>
      <w:r w:rsidRPr="000C3CDE">
        <w:rPr>
          <w:rFonts w:ascii="Arial" w:hAnsi="Arial" w:cs="Arial"/>
        </w:rPr>
        <w:t>If you only had half of your current budget which of your current initiatives would you eliminate?</w:t>
      </w:r>
    </w:p>
    <w:p w14:paraId="154022C5" w14:textId="77777777" w:rsidR="003029A1" w:rsidRPr="000C3CDE" w:rsidRDefault="003029A1" w:rsidP="003029A1">
      <w:pPr>
        <w:pStyle w:val="ListParagraph"/>
        <w:numPr>
          <w:ilvl w:val="0"/>
          <w:numId w:val="4"/>
        </w:numPr>
        <w:spacing w:after="200"/>
        <w:contextualSpacing/>
        <w:rPr>
          <w:rFonts w:ascii="Arial" w:hAnsi="Arial" w:cs="Arial"/>
        </w:rPr>
      </w:pPr>
      <w:r w:rsidRPr="000C3CDE">
        <w:rPr>
          <w:rFonts w:ascii="Arial" w:hAnsi="Arial" w:cs="Arial"/>
        </w:rPr>
        <w:t>If you only had half of your current volunteers and staff which of your current initiatives would you pursue?</w:t>
      </w:r>
    </w:p>
    <w:p w14:paraId="5882A95F" w14:textId="77777777" w:rsidR="003029A1" w:rsidRDefault="003029A1" w:rsidP="003029A1">
      <w:pPr>
        <w:rPr>
          <w:rFonts w:cs="Arial"/>
          <w:b/>
          <w:sz w:val="22"/>
          <w:szCs w:val="22"/>
        </w:rPr>
      </w:pPr>
    </w:p>
    <w:p w14:paraId="27A87821" w14:textId="77777777" w:rsidR="003029A1" w:rsidRDefault="003029A1" w:rsidP="003029A1"/>
    <w:p w14:paraId="051562EF" w14:textId="77777777" w:rsidR="003029A1" w:rsidRDefault="003029A1" w:rsidP="003029A1"/>
    <w:bookmarkEnd w:id="0"/>
    <w:p w14:paraId="20810F3E" w14:textId="77777777" w:rsidR="00BA41E0" w:rsidRDefault="00BA41E0"/>
    <w:sectPr w:rsidR="00BA4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74A0C"/>
    <w:multiLevelType w:val="hybridMultilevel"/>
    <w:tmpl w:val="D294EF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80919"/>
    <w:multiLevelType w:val="hybridMultilevel"/>
    <w:tmpl w:val="74FE9C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703187"/>
    <w:multiLevelType w:val="hybridMultilevel"/>
    <w:tmpl w:val="A12C9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80D2772"/>
    <w:multiLevelType w:val="hybridMultilevel"/>
    <w:tmpl w:val="DC36B21E"/>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9A1"/>
    <w:rsid w:val="00000E55"/>
    <w:rsid w:val="00006244"/>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29A1"/>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4193"/>
    <w:rsid w:val="003C5040"/>
    <w:rsid w:val="003D5E15"/>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6C39"/>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1495"/>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37AC"/>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57FFA"/>
    <w:rsid w:val="00965030"/>
    <w:rsid w:val="00965082"/>
    <w:rsid w:val="00965C68"/>
    <w:rsid w:val="0097081E"/>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21B60"/>
    <w:rsid w:val="00B34E00"/>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14150"/>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41EA"/>
    <w:rsid w:val="00C4497F"/>
    <w:rsid w:val="00C44FA6"/>
    <w:rsid w:val="00C459B7"/>
    <w:rsid w:val="00C4779F"/>
    <w:rsid w:val="00C51F01"/>
    <w:rsid w:val="00C53F84"/>
    <w:rsid w:val="00C57F34"/>
    <w:rsid w:val="00C61D2A"/>
    <w:rsid w:val="00C65F32"/>
    <w:rsid w:val="00C66739"/>
    <w:rsid w:val="00C7278A"/>
    <w:rsid w:val="00C73463"/>
    <w:rsid w:val="00C736E8"/>
    <w:rsid w:val="00C7450D"/>
    <w:rsid w:val="00C83A98"/>
    <w:rsid w:val="00C83F14"/>
    <w:rsid w:val="00C84E19"/>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17DFF"/>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3EAB"/>
    <w:rsid w:val="00D80DF2"/>
    <w:rsid w:val="00D90968"/>
    <w:rsid w:val="00D9171F"/>
    <w:rsid w:val="00D91CB3"/>
    <w:rsid w:val="00D95056"/>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24C6"/>
    <w:rsid w:val="00F3434B"/>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F7207"/>
  <w15:chartTrackingRefBased/>
  <w15:docId w15:val="{1DF463A0-1879-4E6C-8C12-B02F05089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9A1"/>
    <w:pPr>
      <w:spacing w:after="0"/>
      <w:jc w:val="left"/>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9A1"/>
    <w:pPr>
      <w:ind w:left="720"/>
    </w:pPr>
    <w:rPr>
      <w:rFonts w:ascii="Calibri" w:eastAsiaTheme="minorHAnsi" w:hAnsi="Calibri"/>
      <w:sz w:val="22"/>
      <w:szCs w:val="22"/>
    </w:rPr>
  </w:style>
  <w:style w:type="table" w:styleId="TableGrid">
    <w:name w:val="Table Grid"/>
    <w:basedOn w:val="TableNormal"/>
    <w:uiPriority w:val="39"/>
    <w:rsid w:val="003029A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1</cp:revision>
  <dcterms:created xsi:type="dcterms:W3CDTF">2016-09-04T17:58:00Z</dcterms:created>
  <dcterms:modified xsi:type="dcterms:W3CDTF">2016-09-04T19:10:00Z</dcterms:modified>
</cp:coreProperties>
</file>