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A7" w:rsidRDefault="005C27A7" w:rsidP="005C27A7">
      <w:pPr>
        <w:pStyle w:val="Title"/>
        <w:contextualSpacing/>
        <w:rPr>
          <w:rFonts w:ascii="Arial" w:hAnsi="Arial" w:cs="Arial"/>
          <w:sz w:val="28"/>
          <w:szCs w:val="28"/>
        </w:rPr>
      </w:pPr>
      <w:bookmarkStart w:id="0" w:name="_GoBack"/>
      <w:r w:rsidRPr="00977630">
        <w:rPr>
          <w:rFonts w:ascii="Arial" w:hAnsi="Arial" w:cs="Arial"/>
          <w:sz w:val="28"/>
          <w:szCs w:val="28"/>
        </w:rPr>
        <w:t>Merit Increase Matrix</w:t>
      </w:r>
      <w:r>
        <w:rPr>
          <w:rFonts w:ascii="Arial" w:hAnsi="Arial" w:cs="Arial"/>
          <w:sz w:val="28"/>
          <w:szCs w:val="28"/>
        </w:rPr>
        <w:t xml:space="preserve"> and Performance Rating Categories </w:t>
      </w:r>
    </w:p>
    <w:bookmarkEnd w:id="0"/>
    <w:p w:rsidR="005C27A7" w:rsidRPr="00977630" w:rsidRDefault="005C27A7" w:rsidP="005C27A7">
      <w:pPr>
        <w:pStyle w:val="Title"/>
        <w:contextualSpacing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10"/>
        <w:gridCol w:w="1440"/>
        <w:gridCol w:w="1440"/>
        <w:gridCol w:w="1445"/>
        <w:gridCol w:w="1440"/>
        <w:gridCol w:w="1530"/>
      </w:tblGrid>
      <w:tr w:rsidR="005C27A7" w:rsidRPr="0092167E" w:rsidTr="003D416D">
        <w:trPr>
          <w:jc w:val="center"/>
        </w:trPr>
        <w:tc>
          <w:tcPr>
            <w:tcW w:w="1610" w:type="dxa"/>
          </w:tcPr>
          <w:p w:rsidR="005C27A7" w:rsidRPr="006B57D2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57D2">
              <w:rPr>
                <w:rFonts w:ascii="Arial" w:hAnsi="Arial" w:cs="Arial"/>
                <w:b/>
              </w:rPr>
              <w:t>Reference Rate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1440" w:type="dxa"/>
          </w:tcPr>
          <w:p w:rsidR="005C27A7" w:rsidRDefault="005C27A7" w:rsidP="003D41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+125%</w:t>
            </w:r>
          </w:p>
          <w:p w:rsidR="005C27A7" w:rsidRPr="0092167E" w:rsidRDefault="005C27A7" w:rsidP="003D416D">
            <w:pPr>
              <w:rPr>
                <w:rFonts w:ascii="Arial" w:hAnsi="Arial" w:cs="Arial"/>
                <w:b/>
                <w:bCs/>
              </w:rPr>
            </w:pPr>
            <w:r w:rsidRPr="0092167E">
              <w:rPr>
                <w:rFonts w:ascii="Arial" w:hAnsi="Arial" w:cs="Arial"/>
                <w:b/>
                <w:bCs/>
              </w:rPr>
              <w:t>Lump Sum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/>
                <w:bCs/>
              </w:rPr>
            </w:pPr>
            <w:r w:rsidRPr="0092167E">
              <w:rPr>
                <w:rFonts w:ascii="Arial" w:hAnsi="Arial" w:cs="Arial"/>
                <w:b/>
                <w:bCs/>
              </w:rPr>
              <w:t>115 – 124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5" w:type="dxa"/>
          </w:tcPr>
          <w:p w:rsidR="005C27A7" w:rsidRPr="0092167E" w:rsidRDefault="005C27A7" w:rsidP="003D416D">
            <w:pPr>
              <w:rPr>
                <w:rFonts w:ascii="Arial" w:hAnsi="Arial" w:cs="Arial"/>
                <w:b/>
                <w:bCs/>
              </w:rPr>
            </w:pPr>
            <w:r w:rsidRPr="0092167E">
              <w:rPr>
                <w:rFonts w:ascii="Arial" w:hAnsi="Arial" w:cs="Arial"/>
                <w:b/>
                <w:bCs/>
              </w:rPr>
              <w:t>105 -114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/>
                <w:bCs/>
              </w:rPr>
            </w:pPr>
            <w:r w:rsidRPr="0092167E">
              <w:rPr>
                <w:rFonts w:ascii="Arial" w:hAnsi="Arial" w:cs="Arial"/>
                <w:b/>
                <w:bCs/>
              </w:rPr>
              <w:t xml:space="preserve">95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92167E">
              <w:rPr>
                <w:rFonts w:ascii="Arial" w:hAnsi="Arial" w:cs="Arial"/>
                <w:b/>
                <w:bCs/>
              </w:rPr>
              <w:t xml:space="preserve"> 104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30" w:type="dxa"/>
          </w:tcPr>
          <w:p w:rsidR="005C27A7" w:rsidRDefault="005C27A7" w:rsidP="003D416D">
            <w:pPr>
              <w:rPr>
                <w:rFonts w:ascii="Arial" w:hAnsi="Arial" w:cs="Arial"/>
                <w:b/>
                <w:bCs/>
              </w:rPr>
            </w:pPr>
            <w:r w:rsidRPr="0092167E">
              <w:rPr>
                <w:rFonts w:ascii="Arial" w:hAnsi="Arial" w:cs="Arial"/>
                <w:b/>
                <w:bCs/>
              </w:rPr>
              <w:t>Below 94</w:t>
            </w:r>
            <w:r>
              <w:rPr>
                <w:rFonts w:ascii="Arial" w:hAnsi="Arial" w:cs="Arial"/>
                <w:b/>
                <w:bCs/>
              </w:rPr>
              <w:t>%</w:t>
            </w:r>
          </w:p>
          <w:p w:rsidR="005C27A7" w:rsidRPr="0092167E" w:rsidRDefault="005C27A7" w:rsidP="003D41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27A7" w:rsidRPr="0092167E" w:rsidTr="003D416D">
        <w:trPr>
          <w:jc w:val="center"/>
        </w:trPr>
        <w:tc>
          <w:tcPr>
            <w:tcW w:w="1610" w:type="dxa"/>
          </w:tcPr>
          <w:p w:rsidR="005C27A7" w:rsidRPr="006B57D2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7D2">
              <w:rPr>
                <w:rFonts w:ascii="Arial" w:hAnsi="Arial" w:cs="Arial"/>
                <w:b/>
              </w:rPr>
              <w:t>O</w:t>
            </w:r>
            <w:r w:rsidRPr="006B57D2">
              <w:rPr>
                <w:rFonts w:ascii="Arial" w:hAnsi="Arial" w:cs="Arial"/>
              </w:rPr>
              <w:t>utstanding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 – 2.5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– 3.0</w:t>
            </w:r>
          </w:p>
        </w:tc>
        <w:tc>
          <w:tcPr>
            <w:tcW w:w="1445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3.1 - 3.5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– 4.5</w:t>
            </w:r>
          </w:p>
        </w:tc>
        <w:tc>
          <w:tcPr>
            <w:tcW w:w="153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  <w:r w:rsidRPr="0092167E">
              <w:rPr>
                <w:rFonts w:ascii="Arial" w:hAnsi="Arial" w:cs="Arial"/>
              </w:rPr>
              <w:t xml:space="preserve"> – 5.0</w:t>
            </w:r>
          </w:p>
        </w:tc>
      </w:tr>
      <w:tr w:rsidR="005C27A7" w:rsidRPr="0092167E" w:rsidTr="003D416D">
        <w:trPr>
          <w:jc w:val="center"/>
        </w:trPr>
        <w:tc>
          <w:tcPr>
            <w:tcW w:w="1610" w:type="dxa"/>
          </w:tcPr>
          <w:p w:rsidR="005C27A7" w:rsidRPr="006B57D2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7D2">
              <w:rPr>
                <w:rFonts w:ascii="Arial" w:hAnsi="Arial" w:cs="Arial"/>
                <w:b/>
              </w:rPr>
              <w:t>E</w:t>
            </w:r>
            <w:r w:rsidRPr="006B57D2">
              <w:rPr>
                <w:rFonts w:ascii="Arial" w:hAnsi="Arial" w:cs="Arial"/>
              </w:rPr>
              <w:t xml:space="preserve">xceeds </w:t>
            </w:r>
            <w:r w:rsidRPr="006B57D2">
              <w:rPr>
                <w:rFonts w:ascii="Arial" w:hAnsi="Arial" w:cs="Arial"/>
                <w:b/>
              </w:rPr>
              <w:t>E</w:t>
            </w:r>
            <w:r w:rsidRPr="006B57D2">
              <w:rPr>
                <w:rFonts w:ascii="Arial" w:hAnsi="Arial" w:cs="Arial"/>
              </w:rPr>
              <w:t>xpectations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 – 1.9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2.0 - 2.5</w:t>
            </w:r>
          </w:p>
        </w:tc>
        <w:tc>
          <w:tcPr>
            <w:tcW w:w="1445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– 3.0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– 3.4</w:t>
            </w:r>
          </w:p>
        </w:tc>
        <w:tc>
          <w:tcPr>
            <w:tcW w:w="153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– 4.5</w:t>
            </w:r>
          </w:p>
        </w:tc>
      </w:tr>
      <w:tr w:rsidR="005C27A7" w:rsidRPr="0092167E" w:rsidTr="003D416D">
        <w:trPr>
          <w:jc w:val="center"/>
        </w:trPr>
        <w:tc>
          <w:tcPr>
            <w:tcW w:w="1610" w:type="dxa"/>
          </w:tcPr>
          <w:p w:rsidR="005C27A7" w:rsidRPr="006B57D2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7D2">
              <w:rPr>
                <w:rFonts w:ascii="Arial" w:hAnsi="Arial" w:cs="Arial"/>
                <w:b/>
              </w:rPr>
              <w:t>M</w:t>
            </w:r>
            <w:r w:rsidRPr="006B57D2">
              <w:rPr>
                <w:rFonts w:ascii="Arial" w:hAnsi="Arial" w:cs="Arial"/>
              </w:rPr>
              <w:t xml:space="preserve">eets </w:t>
            </w:r>
            <w:r w:rsidRPr="006B57D2">
              <w:rPr>
                <w:rFonts w:ascii="Arial" w:hAnsi="Arial" w:cs="Arial"/>
                <w:b/>
              </w:rPr>
              <w:t>E</w:t>
            </w:r>
            <w:r w:rsidRPr="006B57D2">
              <w:rPr>
                <w:rFonts w:ascii="Arial" w:hAnsi="Arial" w:cs="Arial"/>
              </w:rPr>
              <w:t>xpectations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 – 1.4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– 1.9</w:t>
            </w:r>
          </w:p>
        </w:tc>
        <w:tc>
          <w:tcPr>
            <w:tcW w:w="1445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– 2.5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– 3.0</w:t>
            </w:r>
          </w:p>
        </w:tc>
        <w:tc>
          <w:tcPr>
            <w:tcW w:w="153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– 3.4</w:t>
            </w:r>
          </w:p>
        </w:tc>
      </w:tr>
      <w:tr w:rsidR="005C27A7" w:rsidRPr="0092167E" w:rsidTr="003D416D">
        <w:trPr>
          <w:jc w:val="center"/>
        </w:trPr>
        <w:tc>
          <w:tcPr>
            <w:tcW w:w="1610" w:type="dxa"/>
          </w:tcPr>
          <w:p w:rsidR="005C27A7" w:rsidRPr="006B57D2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B57D2">
              <w:rPr>
                <w:rFonts w:ascii="Arial" w:hAnsi="Arial" w:cs="Arial"/>
                <w:b/>
              </w:rPr>
              <w:t>N</w:t>
            </w:r>
            <w:r w:rsidRPr="006B57D2">
              <w:rPr>
                <w:rFonts w:ascii="Arial" w:hAnsi="Arial" w:cs="Arial"/>
              </w:rPr>
              <w:t xml:space="preserve">eeds </w:t>
            </w:r>
            <w:r w:rsidRPr="006B57D2">
              <w:rPr>
                <w:rFonts w:ascii="Arial" w:hAnsi="Arial" w:cs="Arial"/>
                <w:b/>
              </w:rPr>
              <w:t>I</w:t>
            </w:r>
            <w:r w:rsidRPr="006B57D2">
              <w:rPr>
                <w:rFonts w:ascii="Arial" w:hAnsi="Arial" w:cs="Arial"/>
              </w:rPr>
              <w:t>mprovement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0.15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– 1.5</w:t>
            </w:r>
          </w:p>
        </w:tc>
        <w:tc>
          <w:tcPr>
            <w:tcW w:w="1445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– 1.5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– 1.5</w:t>
            </w:r>
          </w:p>
        </w:tc>
        <w:tc>
          <w:tcPr>
            <w:tcW w:w="153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– 1.5</w:t>
            </w:r>
          </w:p>
        </w:tc>
      </w:tr>
      <w:tr w:rsidR="005C27A7" w:rsidRPr="0092167E" w:rsidTr="003D416D">
        <w:trPr>
          <w:jc w:val="center"/>
        </w:trPr>
        <w:tc>
          <w:tcPr>
            <w:tcW w:w="1610" w:type="dxa"/>
          </w:tcPr>
          <w:p w:rsidR="005C27A7" w:rsidRPr="006B57D2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B57D2">
              <w:rPr>
                <w:rFonts w:ascii="Arial" w:hAnsi="Arial" w:cs="Arial"/>
                <w:b/>
              </w:rPr>
              <w:t>U</w:t>
            </w:r>
            <w:r w:rsidRPr="006B57D2">
              <w:rPr>
                <w:rFonts w:ascii="Arial" w:hAnsi="Arial" w:cs="Arial"/>
              </w:rPr>
              <w:t>nsatisfactory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rPr>
                <w:rFonts w:ascii="Arial" w:hAnsi="Arial" w:cs="Arial"/>
                <w:bCs/>
              </w:rPr>
            </w:pPr>
            <w:r w:rsidRPr="0092167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E">
              <w:rPr>
                <w:rFonts w:ascii="Arial" w:hAnsi="Arial" w:cs="Arial"/>
              </w:rPr>
              <w:t>0</w:t>
            </w:r>
          </w:p>
        </w:tc>
        <w:tc>
          <w:tcPr>
            <w:tcW w:w="1445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E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E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</w:tcPr>
          <w:p w:rsidR="005C27A7" w:rsidRPr="0092167E" w:rsidRDefault="005C27A7" w:rsidP="003D4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167E">
              <w:rPr>
                <w:rFonts w:ascii="Arial" w:hAnsi="Arial" w:cs="Arial"/>
              </w:rPr>
              <w:t>0</w:t>
            </w:r>
          </w:p>
        </w:tc>
      </w:tr>
    </w:tbl>
    <w:p w:rsidR="005C27A7" w:rsidRPr="0092167E" w:rsidRDefault="005C27A7" w:rsidP="005C27A7">
      <w:pPr>
        <w:rPr>
          <w:rFonts w:ascii="Arial" w:hAnsi="Arial" w:cs="Arial"/>
          <w:b/>
          <w:bCs/>
        </w:rPr>
      </w:pPr>
    </w:p>
    <w:p w:rsidR="005C27A7" w:rsidRPr="0092167E" w:rsidRDefault="005C27A7" w:rsidP="005C27A7">
      <w:pPr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 w:rsidRPr="0092167E">
        <w:rPr>
          <w:rFonts w:ascii="Arial" w:hAnsi="Arial" w:cs="Arial"/>
        </w:rPr>
        <w:t>Determine the individual’s present salary as a percent of the Reference Rate in the top row.</w:t>
      </w:r>
    </w:p>
    <w:p w:rsidR="005C27A7" w:rsidRPr="0092167E" w:rsidRDefault="005C27A7" w:rsidP="005C27A7">
      <w:pPr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 w:rsidRPr="0092167E">
        <w:rPr>
          <w:rFonts w:ascii="Arial" w:hAnsi="Arial" w:cs="Arial"/>
        </w:rPr>
        <w:t>Determine the overall performance rating for the individual down the far left column.</w:t>
      </w:r>
    </w:p>
    <w:p w:rsidR="005C27A7" w:rsidRPr="0092167E" w:rsidRDefault="005C27A7" w:rsidP="005C27A7">
      <w:pPr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 w:rsidRPr="0092167E">
        <w:rPr>
          <w:rFonts w:ascii="Arial" w:hAnsi="Arial" w:cs="Arial"/>
        </w:rPr>
        <w:t>The intersection of these values determines the recommended merit tr</w:t>
      </w:r>
      <w:r>
        <w:rPr>
          <w:rFonts w:ascii="Arial" w:hAnsi="Arial" w:cs="Arial"/>
        </w:rPr>
        <w:t>eatment range</w:t>
      </w:r>
      <w:r w:rsidRPr="0092167E">
        <w:rPr>
          <w:rFonts w:ascii="Arial" w:hAnsi="Arial" w:cs="Arial"/>
        </w:rPr>
        <w:t>.</w:t>
      </w:r>
    </w:p>
    <w:p w:rsidR="005C27A7" w:rsidRPr="0092167E" w:rsidRDefault="005C27A7" w:rsidP="005C27A7">
      <w:pPr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 w:rsidRPr="0092167E">
        <w:rPr>
          <w:rFonts w:ascii="Arial" w:hAnsi="Arial" w:cs="Arial"/>
        </w:rPr>
        <w:t>Multiply the selected % merit treatment times the current annual salary to determine the merit pay increase.</w:t>
      </w:r>
    </w:p>
    <w:p w:rsidR="005C27A7" w:rsidRPr="0092167E" w:rsidRDefault="005C27A7" w:rsidP="005C27A7">
      <w:pPr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 w:rsidRPr="0092167E">
        <w:rPr>
          <w:rFonts w:ascii="Arial" w:hAnsi="Arial" w:cs="Arial"/>
        </w:rPr>
        <w:t xml:space="preserve">Employees with a reference rate over 125% will receive a one-time lump sum merit raise with no commensurate benefits added. </w:t>
      </w:r>
    </w:p>
    <w:p w:rsidR="005C27A7" w:rsidRPr="0092167E" w:rsidRDefault="005C27A7" w:rsidP="005C27A7">
      <w:pPr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2167E">
        <w:rPr>
          <w:rFonts w:ascii="Arial" w:hAnsi="Arial" w:cs="Arial"/>
        </w:rPr>
        <w:t>he Executi</w:t>
      </w:r>
      <w:r>
        <w:rPr>
          <w:rFonts w:ascii="Arial" w:hAnsi="Arial" w:cs="Arial"/>
        </w:rPr>
        <w:t>ve Pastor</w:t>
      </w:r>
      <w:r>
        <w:rPr>
          <w:rFonts w:ascii="Arial" w:hAnsi="Arial" w:cs="Arial"/>
        </w:rPr>
        <w:t xml:space="preserve"> will </w:t>
      </w:r>
      <w:r w:rsidRPr="0092167E">
        <w:rPr>
          <w:rFonts w:ascii="Arial" w:hAnsi="Arial" w:cs="Arial"/>
        </w:rPr>
        <w:t>approve all performance ratings.</w:t>
      </w:r>
    </w:p>
    <w:p w:rsidR="005C27A7" w:rsidRDefault="005C27A7" w:rsidP="005C27A7">
      <w:pPr>
        <w:numPr>
          <w:ilvl w:val="0"/>
          <w:numId w:val="1"/>
        </w:numPr>
        <w:spacing w:after="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Personnel Committee</w:t>
      </w:r>
      <w:r w:rsidRPr="0092167E">
        <w:rPr>
          <w:rFonts w:ascii="Arial" w:hAnsi="Arial" w:cs="Arial"/>
        </w:rPr>
        <w:t xml:space="preserve"> </w:t>
      </w:r>
      <w:r w:rsidRPr="0092167E">
        <w:rPr>
          <w:rFonts w:ascii="Arial" w:hAnsi="Arial" w:cs="Arial"/>
          <w:u w:val="single"/>
        </w:rPr>
        <w:t>will</w:t>
      </w:r>
      <w:r w:rsidRPr="0092167E">
        <w:rPr>
          <w:rFonts w:ascii="Arial" w:hAnsi="Arial" w:cs="Arial"/>
        </w:rPr>
        <w:t xml:space="preserve"> approve merit increase recommendations and make the final</w:t>
      </w:r>
      <w:r>
        <w:rPr>
          <w:rFonts w:ascii="Arial" w:hAnsi="Arial" w:cs="Arial"/>
        </w:rPr>
        <w:t xml:space="preserve"> recommendations to the Finance Committee</w:t>
      </w:r>
      <w:r w:rsidRPr="0092167E">
        <w:rPr>
          <w:rFonts w:ascii="Arial" w:hAnsi="Arial" w:cs="Arial"/>
        </w:rPr>
        <w:t>.</w:t>
      </w:r>
    </w:p>
    <w:p w:rsidR="005C27A7" w:rsidRPr="00977630" w:rsidRDefault="005C27A7" w:rsidP="005C27A7">
      <w:pPr>
        <w:spacing w:after="0"/>
        <w:ind w:left="360"/>
        <w:contextualSpacing/>
        <w:jc w:val="left"/>
        <w:rPr>
          <w:rFonts w:ascii="Arial" w:hAnsi="Arial" w:cs="Arial"/>
        </w:rPr>
      </w:pPr>
    </w:p>
    <w:p w:rsidR="005C27A7" w:rsidRPr="00D94E32" w:rsidRDefault="005C27A7" w:rsidP="005C27A7">
      <w:pPr>
        <w:rPr>
          <w:rFonts w:ascii="Arial" w:hAnsi="Arial" w:cs="Arial"/>
          <w:b/>
          <w:u w:val="single"/>
        </w:rPr>
      </w:pPr>
      <w:r w:rsidRPr="00D94E32">
        <w:rPr>
          <w:rFonts w:ascii="Arial" w:hAnsi="Arial" w:cs="Arial"/>
          <w:b/>
          <w:u w:val="single"/>
        </w:rPr>
        <w:t>Example:</w:t>
      </w:r>
    </w:p>
    <w:p w:rsidR="005C27A7" w:rsidRDefault="005C27A7" w:rsidP="005C27A7">
      <w:pPr>
        <w:jc w:val="left"/>
        <w:rPr>
          <w:rFonts w:ascii="Arial" w:hAnsi="Arial" w:cs="Arial"/>
        </w:rPr>
      </w:pPr>
      <w:r w:rsidRPr="0092167E">
        <w:rPr>
          <w:rFonts w:ascii="Arial" w:hAnsi="Arial" w:cs="Arial"/>
        </w:rPr>
        <w:t>Susie is</w:t>
      </w:r>
      <w:r>
        <w:rPr>
          <w:rFonts w:ascii="Arial" w:hAnsi="Arial" w:cs="Arial"/>
        </w:rPr>
        <w:t xml:space="preserve"> an S5 Secretary</w:t>
      </w:r>
      <w:r w:rsidRPr="0092167E">
        <w:rPr>
          <w:rFonts w:ascii="Arial" w:hAnsi="Arial" w:cs="Arial"/>
        </w:rPr>
        <w:t xml:space="preserve"> who current</w:t>
      </w:r>
      <w:r>
        <w:rPr>
          <w:rFonts w:ascii="Arial" w:hAnsi="Arial" w:cs="Arial"/>
        </w:rPr>
        <w:t>ly earns an annual salary of $34</w:t>
      </w:r>
      <w:r w:rsidRPr="0092167E">
        <w:rPr>
          <w:rFonts w:ascii="Arial" w:hAnsi="Arial" w:cs="Arial"/>
        </w:rPr>
        <w:t xml:space="preserve">,000 per year which </w:t>
      </w:r>
      <w:r>
        <w:rPr>
          <w:rFonts w:ascii="Arial" w:hAnsi="Arial" w:cs="Arial"/>
        </w:rPr>
        <w:t>is 103.1% of the Reference Rate ($34</w:t>
      </w:r>
      <w:r w:rsidRPr="0092167E">
        <w:rPr>
          <w:rFonts w:ascii="Arial" w:hAnsi="Arial" w:cs="Arial"/>
        </w:rPr>
        <w:t xml:space="preserve">,000 </w:t>
      </w:r>
      <w:r w:rsidRPr="0092167E">
        <w:rPr>
          <w:rFonts w:ascii="Arial" w:hAnsi="Arial" w:cs="Arial"/>
        </w:rPr>
        <w:sym w:font="Symbol" w:char="F0B8"/>
      </w:r>
      <w:r>
        <w:rPr>
          <w:rFonts w:ascii="Arial" w:hAnsi="Arial" w:cs="Arial"/>
        </w:rPr>
        <w:t xml:space="preserve"> $33</w:t>
      </w:r>
      <w:r w:rsidRPr="0092167E">
        <w:rPr>
          <w:rFonts w:ascii="Arial" w:hAnsi="Arial" w:cs="Arial"/>
        </w:rPr>
        <w:t>,000</w:t>
      </w:r>
      <w:r>
        <w:rPr>
          <w:rFonts w:ascii="Arial" w:hAnsi="Arial" w:cs="Arial"/>
        </w:rPr>
        <w:t>).  Sus</w:t>
      </w:r>
      <w:r>
        <w:rPr>
          <w:rFonts w:ascii="Arial" w:hAnsi="Arial" w:cs="Arial"/>
        </w:rPr>
        <w:t>ie’s performance for 2018</w:t>
      </w:r>
      <w:r w:rsidRPr="0092167E">
        <w:rPr>
          <w:rFonts w:ascii="Arial" w:hAnsi="Arial" w:cs="Arial"/>
        </w:rPr>
        <w:t xml:space="preserve"> was evaluated as Exceeds Expectations.  </w:t>
      </w:r>
      <w:r>
        <w:rPr>
          <w:rFonts w:ascii="Arial" w:hAnsi="Arial" w:cs="Arial"/>
        </w:rPr>
        <w:t>Susie is eligible for a 1-1-2019</w:t>
      </w:r>
      <w:r w:rsidRPr="0092167E">
        <w:rPr>
          <w:rFonts w:ascii="Arial" w:hAnsi="Arial" w:cs="Arial"/>
        </w:rPr>
        <w:t xml:space="preserve"> merit increase which ranges from 2.6 to 2.9% of her present salary.  Her supervisor chooses to recommend a 2.8% meri</w:t>
      </w:r>
      <w:r>
        <w:rPr>
          <w:rFonts w:ascii="Arial" w:hAnsi="Arial" w:cs="Arial"/>
        </w:rPr>
        <w:t>t increase for Susie (.028 x $34,000 = $952</w:t>
      </w:r>
      <w:r w:rsidRPr="0092167E">
        <w:rPr>
          <w:rFonts w:ascii="Arial" w:hAnsi="Arial" w:cs="Arial"/>
        </w:rPr>
        <w:t>). Susie’s new a</w:t>
      </w:r>
      <w:r>
        <w:rPr>
          <w:rFonts w:ascii="Arial" w:hAnsi="Arial" w:cs="Arial"/>
        </w:rPr>
        <w:t>nnual salary, effective 1-1-2019</w:t>
      </w:r>
      <w:r>
        <w:rPr>
          <w:rFonts w:ascii="Arial" w:hAnsi="Arial" w:cs="Arial"/>
        </w:rPr>
        <w:t>, is $34,952</w:t>
      </w:r>
      <w:r w:rsidRPr="0092167E">
        <w:rPr>
          <w:rFonts w:ascii="Arial" w:hAnsi="Arial" w:cs="Arial"/>
        </w:rPr>
        <w:t>.</w:t>
      </w:r>
    </w:p>
    <w:p w:rsidR="005C27A7" w:rsidRPr="00977630" w:rsidRDefault="005C27A7" w:rsidP="005C27A7">
      <w:pPr>
        <w:rPr>
          <w:rFonts w:ascii="Arial" w:hAnsi="Arial" w:cs="Arial"/>
          <w:b/>
          <w:sz w:val="28"/>
          <w:szCs w:val="28"/>
        </w:rPr>
      </w:pPr>
      <w:r w:rsidRPr="00977630">
        <w:rPr>
          <w:rFonts w:ascii="Arial" w:hAnsi="Arial" w:cs="Arial"/>
          <w:b/>
          <w:sz w:val="28"/>
          <w:szCs w:val="28"/>
        </w:rPr>
        <w:t>Performance Rating Categories and Definitions</w:t>
      </w:r>
    </w:p>
    <w:p w:rsidR="005C27A7" w:rsidRPr="00977630" w:rsidRDefault="005C27A7" w:rsidP="005C27A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Outstanding: </w:t>
      </w:r>
      <w:r>
        <w:rPr>
          <w:rFonts w:ascii="Arial" w:hAnsi="Arial" w:cs="Arial"/>
        </w:rPr>
        <w:t xml:space="preserve">Results in key job duties consistently far exceeding the expectations for the job. This year’s contribution clearly moved the ministry forward to unanticipated levels, and/or the employee was responsible for “historic” results in a particular area. </w:t>
      </w:r>
    </w:p>
    <w:p w:rsidR="005C27A7" w:rsidRPr="00977630" w:rsidRDefault="005C27A7" w:rsidP="005C27A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Exceeds Expectations: </w:t>
      </w:r>
      <w:r>
        <w:rPr>
          <w:rFonts w:ascii="Arial" w:hAnsi="Arial" w:cs="Arial"/>
        </w:rPr>
        <w:t>Results in key job duties consistently exceeding expectations and the employee is perceived as the “yard stick” for their position both internally and externally.  And/or the employee assumed “over and above” their job description assignments during the year while continuing to meet job expectations.</w:t>
      </w:r>
    </w:p>
    <w:p w:rsidR="005C27A7" w:rsidRPr="00977630" w:rsidRDefault="005C27A7" w:rsidP="005C27A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Meets Expectations: </w:t>
      </w:r>
      <w:r>
        <w:rPr>
          <w:rFonts w:ascii="Arial" w:hAnsi="Arial" w:cs="Arial"/>
        </w:rPr>
        <w:t>Results in job duties consistently meeting expectations; occasionally exceeds requirements.</w:t>
      </w:r>
    </w:p>
    <w:p w:rsidR="005C27A7" w:rsidRPr="00977630" w:rsidRDefault="005C27A7" w:rsidP="005C27A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Needs Improvement: </w:t>
      </w:r>
      <w:r>
        <w:rPr>
          <w:rFonts w:ascii="Arial" w:hAnsi="Arial" w:cs="Arial"/>
        </w:rPr>
        <w:t>Meets most expectations but frequently not of the quality expected. The need for further development is recognized.</w:t>
      </w:r>
    </w:p>
    <w:p w:rsidR="005C27A7" w:rsidRPr="003B7AE8" w:rsidRDefault="005C27A7" w:rsidP="005C27A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 Unsatisfactory: </w:t>
      </w:r>
      <w:r>
        <w:rPr>
          <w:rFonts w:ascii="Arial" w:hAnsi="Arial" w:cs="Arial"/>
        </w:rPr>
        <w:t>Results are consistently below the expected level in key job duties and require immediate and significant improvement.</w:t>
      </w:r>
    </w:p>
    <w:p w:rsidR="005C27A7" w:rsidRDefault="005C27A7" w:rsidP="005C27A7">
      <w:pPr>
        <w:rPr>
          <w:rFonts w:ascii="Arial" w:hAnsi="Arial" w:cs="Arial"/>
          <w:b/>
        </w:rPr>
      </w:pPr>
    </w:p>
    <w:p w:rsidR="005C27A7" w:rsidRPr="003B7AE8" w:rsidRDefault="005C27A7" w:rsidP="005C27A7">
      <w:pPr>
        <w:rPr>
          <w:rFonts w:ascii="Arial" w:hAnsi="Arial" w:cs="Arial"/>
          <w:b/>
        </w:rPr>
      </w:pPr>
    </w:p>
    <w:p w:rsidR="005C27A7" w:rsidRDefault="005C27A7" w:rsidP="005C27A7"/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B86"/>
    <w:multiLevelType w:val="hybridMultilevel"/>
    <w:tmpl w:val="34424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A7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27A7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55A3-3254-42FF-9B8B-1E187FA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7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C27A7"/>
    <w:pPr>
      <w:spacing w:after="0"/>
    </w:pPr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C27A7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2019-01-01T16:48:00Z</dcterms:created>
  <dcterms:modified xsi:type="dcterms:W3CDTF">2019-01-01T16:51:00Z</dcterms:modified>
</cp:coreProperties>
</file>