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10" w:rsidRPr="00C46910" w:rsidRDefault="00C46910" w:rsidP="00C46910">
      <w:pPr>
        <w:jc w:val="center"/>
        <w:outlineLvl w:val="0"/>
        <w:rPr>
          <w:rFonts w:ascii="Century Gothic" w:hAnsi="Century Gothic" w:cs="Times New Roman"/>
          <w:smallCaps/>
        </w:rPr>
      </w:pPr>
      <w:r w:rsidRPr="00C46910">
        <w:rPr>
          <w:rFonts w:ascii="Century Gothic" w:eastAsia="Times New Roman" w:hAnsi="Century Gothic" w:cs="Times New Roman"/>
          <w:b/>
          <w:smallCaps/>
        </w:rPr>
        <w:t>Position Description And Profile For Senior Pastor Harrisburg Baptist Church</w:t>
      </w:r>
    </w:p>
    <w:p w:rsidR="00C46910" w:rsidRPr="00A62D52" w:rsidRDefault="00C46910" w:rsidP="00C46910">
      <w:pPr>
        <w:outlineLvl w:val="0"/>
        <w:rPr>
          <w:rFonts w:ascii="Century Gothic" w:eastAsia="Times New Roman" w:hAnsi="Century Gothic" w:cs="Times New Roman"/>
        </w:rPr>
      </w:pPr>
    </w:p>
    <w:p w:rsidR="00C46910" w:rsidRPr="00A62D52" w:rsidRDefault="00C46910" w:rsidP="00C46910">
      <w:pPr>
        <w:rPr>
          <w:rFonts w:ascii="Century Gothic" w:hAnsi="Century Gothic" w:cs="Times New Roman"/>
        </w:rPr>
      </w:pPr>
      <w:r w:rsidRPr="00A62D52">
        <w:rPr>
          <w:rFonts w:ascii="Century Gothic" w:hAnsi="Century Gothic" w:cs="Times New Roman"/>
        </w:rPr>
        <w:t>The Senior Pastor serves the church, as the leader of the church, to function as a New Testament Church by providing</w:t>
      </w:r>
      <w:bookmarkStart w:id="0" w:name="_GoBack"/>
      <w:bookmarkEnd w:id="0"/>
      <w:r w:rsidRPr="00A62D52">
        <w:rPr>
          <w:rFonts w:ascii="Century Gothic" w:hAnsi="Century Gothic" w:cs="Times New Roman"/>
        </w:rPr>
        <w:t xml:space="preserve"> spiritual and organizational leadership to the staff and</w:t>
      </w:r>
      <w:r>
        <w:rPr>
          <w:rFonts w:ascii="Century Gothic" w:hAnsi="Century Gothic" w:cs="Times New Roman"/>
        </w:rPr>
        <w:t xml:space="preserve"> congregation. The incoming Senior Pastor will have the opportunity to help shape and implement the shared vision, goals, and strategic plan to grow and strengthen the congregation and church. This position </w:t>
      </w:r>
      <w:r w:rsidRPr="00A62D52">
        <w:rPr>
          <w:rFonts w:ascii="Century Gothic" w:hAnsi="Century Gothic" w:cs="Times New Roman"/>
        </w:rPr>
        <w:t>is responsible to the church to proclaim the Gospel</w:t>
      </w:r>
      <w:r>
        <w:rPr>
          <w:rFonts w:ascii="Century Gothic" w:hAnsi="Century Gothic" w:cs="Times New Roman"/>
        </w:rPr>
        <w:t xml:space="preserve"> of Jesus Christ, to teach the b</w:t>
      </w:r>
      <w:r w:rsidRPr="00A62D52">
        <w:rPr>
          <w:rFonts w:ascii="Century Gothic" w:hAnsi="Century Gothic" w:cs="Times New Roman"/>
        </w:rPr>
        <w:t>iblical revelation, determine and effectively communicate the church’s mission and vision, and fervently pray for the church. The Senior Pastor works with the Executive Pastor, staff and ministry leaders to align strategies and ministries to accomplish the church’s mission—to save the lost and nurture the saved. With Christ as the shepherd, the Senior Pastor serves as the under-shepherd of the church in leadership, ministry and mission.</w:t>
      </w:r>
      <w:r>
        <w:rPr>
          <w:rFonts w:ascii="Century Gothic" w:hAnsi="Century Gothic" w:cs="Times New Roman"/>
        </w:rPr>
        <w:t xml:space="preserve"> </w:t>
      </w:r>
    </w:p>
    <w:p w:rsidR="00C46910" w:rsidRPr="00A62D52" w:rsidRDefault="00C46910" w:rsidP="00C46910">
      <w:pPr>
        <w:rPr>
          <w:rFonts w:ascii="Century Gothic" w:hAnsi="Century Gothic" w:cs="Times New Roman"/>
        </w:rPr>
      </w:pPr>
    </w:p>
    <w:p w:rsidR="00BA41E0" w:rsidRDefault="00C46910" w:rsidP="00C46910">
      <w:pPr>
        <w:rPr>
          <w:rFonts w:ascii="Century Gothic" w:hAnsi="Century Gothic" w:cs="Times New Roman"/>
          <w:color w:val="000000"/>
        </w:rPr>
      </w:pPr>
      <w:r w:rsidRPr="00A62D52">
        <w:rPr>
          <w:rFonts w:ascii="Century Gothic" w:hAnsi="Century Gothic" w:cs="Times New Roman"/>
          <w:color w:val="000000"/>
        </w:rPr>
        <w:t>The successful candidate for this position will demonstrate a passion for leading, influencing, challenging, defending, and developing. They may also possess a heart for young adults, preaching, teaching, discipleship, evangelism, and missions. Although the priority strengths for this position lie within the scope of</w:t>
      </w:r>
    </w:p>
    <w:p w:rsidR="00C46910" w:rsidRPr="00A62D52" w:rsidRDefault="00C46910" w:rsidP="00C46910">
      <w:pPr>
        <w:rPr>
          <w:rFonts w:ascii="Century Gothic" w:hAnsi="Century Gothic" w:cs="Times New Roman"/>
          <w:snapToGrid w:val="0"/>
        </w:rPr>
      </w:pPr>
      <w:proofErr w:type="gramStart"/>
      <w:r w:rsidRPr="00A62D52">
        <w:rPr>
          <w:rFonts w:ascii="Century Gothic" w:hAnsi="Century Gothic" w:cs="Times New Roman"/>
          <w:color w:val="000000"/>
        </w:rPr>
        <w:t>influencing</w:t>
      </w:r>
      <w:proofErr w:type="gramEnd"/>
      <w:r w:rsidRPr="00A62D52">
        <w:rPr>
          <w:rFonts w:ascii="Century Gothic" w:hAnsi="Century Gothic" w:cs="Times New Roman"/>
          <w:color w:val="000000"/>
        </w:rPr>
        <w:t xml:space="preserve"> and relationship building domains, a strong ability to execute and offer strategic foresight will be a necessary secondary capability.</w:t>
      </w:r>
    </w:p>
    <w:p w:rsidR="00C46910" w:rsidRDefault="00C46910" w:rsidP="00C46910">
      <w:pPr>
        <w:rPr>
          <w:rFonts w:ascii="Century Gothic" w:eastAsia="Times New Roman" w:hAnsi="Century Gothic" w:cs="Times New Roman"/>
          <w:color w:val="FF0000"/>
          <w:highlight w:val="yellow"/>
        </w:rPr>
      </w:pPr>
    </w:p>
    <w:p w:rsidR="00C46910" w:rsidRPr="00A62D52" w:rsidRDefault="00C46910" w:rsidP="00C46910">
      <w:pPr>
        <w:rPr>
          <w:rFonts w:ascii="Century Gothic" w:eastAsia="Times New Roman" w:hAnsi="Century Gothic" w:cs="Times New Roman"/>
          <w:color w:val="FF0000"/>
          <w:highlight w:val="yellow"/>
        </w:rPr>
      </w:pPr>
    </w:p>
    <w:p w:rsidR="00C46910" w:rsidRPr="00C46910" w:rsidRDefault="00C46910" w:rsidP="00C46910">
      <w:pPr>
        <w:outlineLvl w:val="0"/>
        <w:rPr>
          <w:rFonts w:ascii="Century Gothic" w:hAnsi="Century Gothic" w:cs="Times New Roman"/>
          <w:smallCaps/>
          <w:sz w:val="28"/>
        </w:rPr>
      </w:pPr>
      <w:r w:rsidRPr="00C46910">
        <w:rPr>
          <w:rFonts w:ascii="Century Gothic" w:eastAsia="Times New Roman" w:hAnsi="Century Gothic" w:cs="Times New Roman"/>
          <w:b/>
          <w:smallCaps/>
          <w:sz w:val="28"/>
        </w:rPr>
        <w:t>Goals and Expectations</w:t>
      </w:r>
    </w:p>
    <w:p w:rsidR="00C46910" w:rsidRPr="00A62D52" w:rsidRDefault="00C46910" w:rsidP="00C46910">
      <w:pPr>
        <w:rPr>
          <w:rFonts w:ascii="Century Gothic" w:eastAsia="Times New Roman" w:hAnsi="Century Gothic" w:cs="Times New Roman"/>
        </w:rPr>
      </w:pPr>
    </w:p>
    <w:p w:rsidR="00C46910" w:rsidRPr="00A62D52" w:rsidRDefault="00C46910" w:rsidP="00C46910">
      <w:pPr>
        <w:rPr>
          <w:rFonts w:ascii="Century Gothic" w:eastAsia="Times New Roman" w:hAnsi="Century Gothic" w:cs="Times New Roman"/>
        </w:rPr>
      </w:pPr>
      <w:r w:rsidRPr="00A62D52">
        <w:rPr>
          <w:rFonts w:ascii="Century Gothic" w:eastAsia="Times New Roman" w:hAnsi="Century Gothic" w:cs="Times New Roman"/>
        </w:rPr>
        <w:t>The effective Senior Pastor will achieve the following goals during the first 24 months of work:</w:t>
      </w:r>
    </w:p>
    <w:p w:rsidR="00C46910" w:rsidRPr="00A62D52" w:rsidRDefault="00C46910" w:rsidP="00C46910">
      <w:pPr>
        <w:rPr>
          <w:rFonts w:ascii="Century Gothic" w:eastAsia="Times New Roman" w:hAnsi="Century Gothic" w:cs="Times New Roman"/>
          <w:color w:val="FF0000"/>
          <w:highlight w:val="yellow"/>
        </w:rPr>
      </w:pPr>
    </w:p>
    <w:p w:rsidR="00C46910" w:rsidRPr="00A62D52" w:rsidRDefault="00C46910" w:rsidP="00C46910">
      <w:pPr>
        <w:rPr>
          <w:rFonts w:ascii="Century Gothic" w:hAnsi="Century Gothic" w:cs="Times New Roman"/>
          <w:snapToGrid w:val="0"/>
        </w:rPr>
      </w:pPr>
      <w:r w:rsidRPr="00A62D52">
        <w:rPr>
          <w:rFonts w:ascii="Century Gothic" w:hAnsi="Century Gothic" w:cs="Times New Roman"/>
          <w:b/>
          <w:snapToGrid w:val="0"/>
        </w:rPr>
        <w:t>Primary Responsibilities</w:t>
      </w:r>
    </w:p>
    <w:p w:rsidR="00C46910" w:rsidRPr="00A62D52" w:rsidRDefault="00C46910" w:rsidP="00C46910">
      <w:pPr>
        <w:numPr>
          <w:ilvl w:val="0"/>
          <w:numId w:val="1"/>
        </w:numPr>
        <w:rPr>
          <w:rFonts w:ascii="Century Gothic" w:hAnsi="Century Gothic" w:cs="Times New Roman"/>
        </w:rPr>
      </w:pPr>
      <w:r w:rsidRPr="00A62D52">
        <w:rPr>
          <w:rFonts w:ascii="Century Gothic" w:hAnsi="Century Gothic" w:cs="Times New Roman"/>
        </w:rPr>
        <w:t>Serves as the spiritual leader and under-shepherd of the congregation.</w:t>
      </w:r>
    </w:p>
    <w:p w:rsidR="00C46910" w:rsidRPr="00A62D52" w:rsidRDefault="00C46910" w:rsidP="00C46910">
      <w:pPr>
        <w:numPr>
          <w:ilvl w:val="0"/>
          <w:numId w:val="1"/>
        </w:numPr>
        <w:rPr>
          <w:rFonts w:ascii="Century Gothic" w:hAnsi="Century Gothic" w:cs="Times New Roman"/>
        </w:rPr>
      </w:pPr>
      <w:r w:rsidRPr="00A62D52">
        <w:rPr>
          <w:rFonts w:ascii="Century Gothic" w:hAnsi="Century Gothic" w:cs="Times New Roman"/>
        </w:rPr>
        <w:t>Intercedes in fervent prayer for the congregation.</w:t>
      </w:r>
    </w:p>
    <w:p w:rsidR="00C46910" w:rsidRPr="00136A20" w:rsidRDefault="00C46910" w:rsidP="00C46910">
      <w:pPr>
        <w:numPr>
          <w:ilvl w:val="0"/>
          <w:numId w:val="1"/>
        </w:numPr>
        <w:rPr>
          <w:rFonts w:ascii="Century Gothic" w:hAnsi="Century Gothic" w:cs="Times New Roman"/>
        </w:rPr>
      </w:pPr>
      <w:r>
        <w:rPr>
          <w:rFonts w:ascii="Century Gothic" w:hAnsi="Century Gothic" w:cs="Times New Roman"/>
        </w:rPr>
        <w:t>Shape and implement the shared vision, goals, and strategic plan to grow and strengthen the congregation and church.</w:t>
      </w:r>
    </w:p>
    <w:p w:rsidR="00C46910" w:rsidRPr="00A62D52" w:rsidRDefault="00C46910" w:rsidP="00C46910">
      <w:pPr>
        <w:numPr>
          <w:ilvl w:val="0"/>
          <w:numId w:val="1"/>
        </w:numPr>
        <w:rPr>
          <w:rFonts w:ascii="Century Gothic" w:hAnsi="Century Gothic" w:cs="Times New Roman"/>
        </w:rPr>
      </w:pPr>
      <w:r w:rsidRPr="00A62D52">
        <w:rPr>
          <w:rFonts w:ascii="Century Gothic" w:hAnsi="Century Gothic" w:cs="Times New Roman"/>
          <w:snapToGrid w:val="0"/>
        </w:rPr>
        <w:t>Leads or delegates the planning and evaluation of congregational worship services.</w:t>
      </w:r>
    </w:p>
    <w:p w:rsidR="00C46910" w:rsidRPr="00A62D52" w:rsidRDefault="00C46910" w:rsidP="00C46910">
      <w:pPr>
        <w:numPr>
          <w:ilvl w:val="0"/>
          <w:numId w:val="1"/>
        </w:numPr>
        <w:rPr>
          <w:rFonts w:ascii="Century Gothic" w:hAnsi="Century Gothic" w:cs="Times New Roman"/>
        </w:rPr>
      </w:pPr>
      <w:r w:rsidRPr="00A62D52">
        <w:rPr>
          <w:rFonts w:ascii="Century Gothic" w:hAnsi="Century Gothic" w:cs="Times New Roman"/>
        </w:rPr>
        <w:t>Provides a solid biblically based preaching ministry through the regular worship services of the church.</w:t>
      </w:r>
    </w:p>
    <w:p w:rsidR="00C46910" w:rsidRPr="00A62D52" w:rsidRDefault="00C46910" w:rsidP="00C46910">
      <w:pPr>
        <w:numPr>
          <w:ilvl w:val="0"/>
          <w:numId w:val="1"/>
        </w:numPr>
        <w:rPr>
          <w:rFonts w:ascii="Century Gothic" w:hAnsi="Century Gothic" w:cs="Times New Roman"/>
        </w:rPr>
      </w:pPr>
      <w:r w:rsidRPr="00A62D52">
        <w:rPr>
          <w:rFonts w:ascii="Century Gothic" w:hAnsi="Century Gothic" w:cs="Times New Roman"/>
        </w:rPr>
        <w:t>Plans and participates in administering church ordinances.</w:t>
      </w:r>
    </w:p>
    <w:p w:rsidR="00C46910" w:rsidRPr="00A62D52" w:rsidRDefault="00C46910" w:rsidP="00C46910">
      <w:pPr>
        <w:numPr>
          <w:ilvl w:val="0"/>
          <w:numId w:val="1"/>
        </w:numPr>
        <w:rPr>
          <w:rFonts w:ascii="Century Gothic" w:hAnsi="Century Gothic" w:cs="Times New Roman"/>
          <w:snapToGrid w:val="0"/>
        </w:rPr>
      </w:pPr>
      <w:r w:rsidRPr="00A62D52">
        <w:rPr>
          <w:rFonts w:ascii="Century Gothic" w:hAnsi="Century Gothic" w:cs="Times New Roman"/>
        </w:rPr>
        <w:t xml:space="preserve">Encourages and nurtures the spiritual development and beliefs of the congregation through regular teaching of the Bible. </w:t>
      </w:r>
    </w:p>
    <w:p w:rsidR="00C46910" w:rsidRPr="00A62D52" w:rsidRDefault="00C46910" w:rsidP="00C46910">
      <w:pPr>
        <w:numPr>
          <w:ilvl w:val="0"/>
          <w:numId w:val="1"/>
        </w:numPr>
        <w:rPr>
          <w:rFonts w:ascii="Century Gothic" w:hAnsi="Century Gothic" w:cs="Times New Roman"/>
          <w:snapToGrid w:val="0"/>
        </w:rPr>
      </w:pPr>
      <w:r w:rsidRPr="00A62D52">
        <w:rPr>
          <w:rFonts w:ascii="Century Gothic" w:hAnsi="Century Gothic" w:cs="Times New Roman"/>
          <w:snapToGrid w:val="0"/>
        </w:rPr>
        <w:t>Interprets doctrines of the Christian faith.</w:t>
      </w:r>
    </w:p>
    <w:p w:rsidR="00C46910" w:rsidRPr="00A62D52" w:rsidRDefault="00C46910" w:rsidP="00C46910">
      <w:pPr>
        <w:numPr>
          <w:ilvl w:val="0"/>
          <w:numId w:val="1"/>
        </w:numPr>
        <w:rPr>
          <w:rFonts w:ascii="Century Gothic" w:hAnsi="Century Gothic" w:cs="Times New Roman"/>
        </w:rPr>
      </w:pPr>
      <w:r w:rsidRPr="00A62D52">
        <w:rPr>
          <w:rFonts w:ascii="Century Gothic" w:hAnsi="Century Gothic" w:cs="Times New Roman"/>
          <w:snapToGrid w:val="0"/>
        </w:rPr>
        <w:t>Evangelizes and instructs people who seek conversion to faith in Christ.</w:t>
      </w:r>
    </w:p>
    <w:p w:rsidR="00C46910" w:rsidRPr="00A62D52" w:rsidRDefault="00C46910" w:rsidP="00C46910">
      <w:pPr>
        <w:numPr>
          <w:ilvl w:val="0"/>
          <w:numId w:val="1"/>
        </w:numPr>
        <w:rPr>
          <w:rFonts w:ascii="Century Gothic" w:hAnsi="Century Gothic" w:cs="Times New Roman"/>
        </w:rPr>
      </w:pPr>
      <w:r w:rsidRPr="00A62D52">
        <w:rPr>
          <w:rFonts w:ascii="Century Gothic" w:hAnsi="Century Gothic" w:cs="Times New Roman"/>
        </w:rPr>
        <w:lastRenderedPageBreak/>
        <w:t xml:space="preserve">Prayerfully discerns, develops and communicates the mission, vision and values of the church. </w:t>
      </w:r>
    </w:p>
    <w:p w:rsidR="00C46910" w:rsidRPr="00A62D52" w:rsidRDefault="00C46910" w:rsidP="00C46910">
      <w:pPr>
        <w:numPr>
          <w:ilvl w:val="0"/>
          <w:numId w:val="1"/>
        </w:numPr>
        <w:rPr>
          <w:rFonts w:ascii="Century Gothic" w:hAnsi="Century Gothic" w:cs="Times New Roman"/>
        </w:rPr>
      </w:pPr>
      <w:r w:rsidRPr="00A62D52">
        <w:rPr>
          <w:rFonts w:ascii="Century Gothic" w:hAnsi="Century Gothic" w:cs="Times New Roman"/>
        </w:rPr>
        <w:t xml:space="preserve">Visits the sick and provides comfort to those in sorrow or crisis with the assistance of the Ministerial Staff. </w:t>
      </w:r>
    </w:p>
    <w:p w:rsidR="00C46910" w:rsidRPr="00A62D52" w:rsidRDefault="00C46910" w:rsidP="00C46910">
      <w:pPr>
        <w:numPr>
          <w:ilvl w:val="0"/>
          <w:numId w:val="1"/>
        </w:numPr>
        <w:rPr>
          <w:rFonts w:ascii="Century Gothic" w:hAnsi="Century Gothic" w:cs="Times New Roman"/>
        </w:rPr>
      </w:pPr>
      <w:r w:rsidRPr="00A62D52">
        <w:rPr>
          <w:rFonts w:ascii="Century Gothic" w:hAnsi="Century Gothic" w:cs="Times New Roman"/>
        </w:rPr>
        <w:t>Provides limited pastoral counseling, referring most requests to appropriate Ministerial Staff or vetted professional Christian Counselors.</w:t>
      </w:r>
    </w:p>
    <w:p w:rsidR="00C46910" w:rsidRPr="00A62D52" w:rsidRDefault="00C46910" w:rsidP="00C46910">
      <w:pPr>
        <w:numPr>
          <w:ilvl w:val="0"/>
          <w:numId w:val="1"/>
        </w:numPr>
        <w:rPr>
          <w:rFonts w:ascii="Century Gothic" w:hAnsi="Century Gothic" w:cs="Times New Roman"/>
        </w:rPr>
      </w:pPr>
      <w:r w:rsidRPr="00A62D52">
        <w:rPr>
          <w:rFonts w:ascii="Century Gothic" w:hAnsi="Century Gothic" w:cs="Times New Roman"/>
        </w:rPr>
        <w:t>Conducts weddings and funerals, when available, with the assistance of the Ministerial Staff.</w:t>
      </w:r>
    </w:p>
    <w:p w:rsidR="00C46910" w:rsidRPr="00A62D52" w:rsidRDefault="00C46910" w:rsidP="00C46910">
      <w:pPr>
        <w:numPr>
          <w:ilvl w:val="0"/>
          <w:numId w:val="1"/>
        </w:numPr>
        <w:rPr>
          <w:rFonts w:ascii="Century Gothic" w:hAnsi="Century Gothic" w:cs="Times New Roman"/>
        </w:rPr>
      </w:pPr>
      <w:r w:rsidRPr="00A62D52">
        <w:rPr>
          <w:rFonts w:ascii="Century Gothic" w:hAnsi="Century Gothic" w:cs="Times New Roman"/>
        </w:rPr>
        <w:t>Inspires, encourages and mentors the church staff in the areas of personal spiritual growth and development of comprehensive and effective ministries of worship, discipleship, missions and service.</w:t>
      </w:r>
    </w:p>
    <w:p w:rsidR="00C46910" w:rsidRPr="00A62D52" w:rsidRDefault="00C46910" w:rsidP="00C46910">
      <w:pPr>
        <w:numPr>
          <w:ilvl w:val="0"/>
          <w:numId w:val="1"/>
        </w:numPr>
        <w:rPr>
          <w:rFonts w:ascii="Century Gothic" w:hAnsi="Century Gothic" w:cs="Times New Roman"/>
        </w:rPr>
      </w:pPr>
      <w:r w:rsidRPr="00A62D52">
        <w:rPr>
          <w:rFonts w:ascii="Century Gothic" w:hAnsi="Century Gothic" w:cs="Times New Roman"/>
        </w:rPr>
        <w:t>Administers the ministry of the church by delegating to the Executive Pastor the direction and supervision of staff members, programs, budgets, operations and facilities.</w:t>
      </w:r>
    </w:p>
    <w:p w:rsidR="00C46910" w:rsidRPr="00A62D52" w:rsidRDefault="00C46910" w:rsidP="00C46910">
      <w:pPr>
        <w:numPr>
          <w:ilvl w:val="0"/>
          <w:numId w:val="1"/>
        </w:numPr>
        <w:rPr>
          <w:rFonts w:ascii="Century Gothic" w:hAnsi="Century Gothic" w:cs="Times New Roman"/>
        </w:rPr>
      </w:pPr>
      <w:r w:rsidRPr="00A62D52">
        <w:rPr>
          <w:rFonts w:ascii="Century Gothic" w:hAnsi="Century Gothic" w:cs="Times New Roman"/>
        </w:rPr>
        <w:t>Directs the mission and vision of the church by delegating to the Executive Pastor the implementation of agreed upon strategy, tactics and initiatives through the Ministerial Staff.</w:t>
      </w:r>
    </w:p>
    <w:p w:rsidR="00C46910" w:rsidRDefault="00C46910" w:rsidP="00C46910">
      <w:pPr>
        <w:rPr>
          <w:rFonts w:ascii="Century Gothic" w:hAnsi="Century Gothic" w:cs="Times New Roman"/>
          <w:b/>
        </w:rPr>
      </w:pPr>
    </w:p>
    <w:p w:rsidR="00C46910" w:rsidRPr="00A62D52" w:rsidRDefault="00C46910" w:rsidP="00C46910">
      <w:pPr>
        <w:rPr>
          <w:rFonts w:ascii="Century Gothic" w:hAnsi="Century Gothic" w:cs="Times New Roman"/>
        </w:rPr>
      </w:pPr>
      <w:r w:rsidRPr="00A62D52">
        <w:rPr>
          <w:rFonts w:ascii="Century Gothic" w:hAnsi="Century Gothic" w:cs="Times New Roman"/>
          <w:b/>
        </w:rPr>
        <w:t>Secondary Responsibilities</w:t>
      </w:r>
    </w:p>
    <w:p w:rsidR="00C46910" w:rsidRPr="00A62D52" w:rsidRDefault="00C46910" w:rsidP="00C46910">
      <w:pPr>
        <w:numPr>
          <w:ilvl w:val="0"/>
          <w:numId w:val="2"/>
        </w:numPr>
        <w:rPr>
          <w:rFonts w:ascii="Century Gothic" w:hAnsi="Century Gothic" w:cs="Times New Roman"/>
        </w:rPr>
      </w:pPr>
      <w:r w:rsidRPr="00A62D52">
        <w:rPr>
          <w:rFonts w:ascii="Century Gothic" w:hAnsi="Century Gothic" w:cs="Times New Roman"/>
        </w:rPr>
        <w:t>Participates collaboratively with the Executive Pastor, staff supervisors and the Personnel Committee in determining the staffing structure, multi-year and annual staffing model, and the selection and hiring of staff members filling ministry positions.</w:t>
      </w:r>
    </w:p>
    <w:p w:rsidR="00C46910" w:rsidRPr="00A62D52" w:rsidRDefault="00C46910" w:rsidP="00C46910">
      <w:pPr>
        <w:numPr>
          <w:ilvl w:val="0"/>
          <w:numId w:val="2"/>
        </w:numPr>
        <w:rPr>
          <w:rFonts w:ascii="Century Gothic" w:hAnsi="Century Gothic" w:cs="Times New Roman"/>
        </w:rPr>
      </w:pPr>
      <w:r w:rsidRPr="00A62D52">
        <w:rPr>
          <w:rFonts w:ascii="Century Gothic" w:hAnsi="Century Gothic" w:cs="Times New Roman"/>
        </w:rPr>
        <w:t>Participates collaboratively with the Executive Pastor, church staff and the Finance Committee in developing the annual budget; leads financial campaigns and giving initiatives as needed.</w:t>
      </w:r>
    </w:p>
    <w:p w:rsidR="00C46910" w:rsidRPr="00A62D52" w:rsidRDefault="00C46910" w:rsidP="00C46910">
      <w:pPr>
        <w:numPr>
          <w:ilvl w:val="0"/>
          <w:numId w:val="2"/>
        </w:numPr>
        <w:rPr>
          <w:rFonts w:ascii="Century Gothic" w:hAnsi="Century Gothic" w:cs="Times New Roman"/>
        </w:rPr>
      </w:pPr>
      <w:r w:rsidRPr="00A62D52">
        <w:rPr>
          <w:rFonts w:ascii="Century Gothic" w:hAnsi="Century Gothic" w:cs="Times New Roman"/>
        </w:rPr>
        <w:t>Attends Deacon’s Meetings and contributes as needed.</w:t>
      </w:r>
    </w:p>
    <w:p w:rsidR="00C46910" w:rsidRPr="00A62D52" w:rsidRDefault="00C46910" w:rsidP="00C46910">
      <w:pPr>
        <w:numPr>
          <w:ilvl w:val="0"/>
          <w:numId w:val="2"/>
        </w:numPr>
        <w:rPr>
          <w:rFonts w:ascii="Century Gothic" w:hAnsi="Century Gothic" w:cs="Times New Roman"/>
        </w:rPr>
      </w:pPr>
      <w:r w:rsidRPr="00A62D52">
        <w:rPr>
          <w:rFonts w:ascii="Century Gothic" w:hAnsi="Century Gothic" w:cs="Times New Roman"/>
        </w:rPr>
        <w:t>Identifies, invests in, mentors and coaches current and emerging leaders.</w:t>
      </w:r>
    </w:p>
    <w:p w:rsidR="00C46910" w:rsidRPr="00A62D52" w:rsidRDefault="00C46910" w:rsidP="00C46910">
      <w:pPr>
        <w:numPr>
          <w:ilvl w:val="0"/>
          <w:numId w:val="2"/>
        </w:numPr>
        <w:rPr>
          <w:rFonts w:ascii="Century Gothic" w:hAnsi="Century Gothic" w:cs="Times New Roman"/>
        </w:rPr>
      </w:pPr>
      <w:r w:rsidRPr="00A62D52">
        <w:rPr>
          <w:rFonts w:ascii="Century Gothic" w:hAnsi="Century Gothic" w:cs="Times New Roman"/>
        </w:rPr>
        <w:t>Extends the ministry and message of the church to the community through the various local media channels.</w:t>
      </w:r>
    </w:p>
    <w:p w:rsidR="00C46910" w:rsidRPr="00A62D52" w:rsidRDefault="00C46910" w:rsidP="00C46910">
      <w:pPr>
        <w:numPr>
          <w:ilvl w:val="0"/>
          <w:numId w:val="2"/>
        </w:numPr>
        <w:rPr>
          <w:rFonts w:ascii="Century Gothic" w:hAnsi="Century Gothic" w:cs="Times New Roman"/>
        </w:rPr>
      </w:pPr>
      <w:r w:rsidRPr="00A62D52">
        <w:rPr>
          <w:rFonts w:ascii="Century Gothic" w:hAnsi="Century Gothic" w:cs="Times New Roman"/>
        </w:rPr>
        <w:t>Extends the ministry of the church to the nation through writing for publications, social media, blogging, speaking at national conferences and teaching at colleges and seminaries.</w:t>
      </w:r>
    </w:p>
    <w:p w:rsidR="00C46910" w:rsidRPr="00A62D52" w:rsidRDefault="00C46910" w:rsidP="00C46910">
      <w:pPr>
        <w:numPr>
          <w:ilvl w:val="0"/>
          <w:numId w:val="2"/>
        </w:numPr>
        <w:rPr>
          <w:rFonts w:ascii="Century Gothic" w:hAnsi="Century Gothic" w:cs="Times New Roman"/>
        </w:rPr>
      </w:pPr>
      <w:r w:rsidRPr="00A62D52">
        <w:rPr>
          <w:rFonts w:ascii="Century Gothic" w:hAnsi="Century Gothic" w:cs="Times New Roman"/>
        </w:rPr>
        <w:t>Represents the church or delegates representation at Association, State and Southern Baptist meetings and conventions.</w:t>
      </w:r>
    </w:p>
    <w:p w:rsidR="00C46910" w:rsidRPr="00A62D52" w:rsidRDefault="00C46910" w:rsidP="00C46910">
      <w:pPr>
        <w:numPr>
          <w:ilvl w:val="0"/>
          <w:numId w:val="2"/>
        </w:numPr>
        <w:rPr>
          <w:rFonts w:ascii="Century Gothic" w:hAnsi="Century Gothic" w:cs="Times New Roman"/>
        </w:rPr>
      </w:pPr>
      <w:r w:rsidRPr="00A62D52">
        <w:rPr>
          <w:rFonts w:ascii="Century Gothic" w:hAnsi="Century Gothic" w:cs="Times New Roman"/>
        </w:rPr>
        <w:t>Represents the church by serving on appropriate committees or boards of the denomination and community and national organizations, as appropriate.</w:t>
      </w:r>
    </w:p>
    <w:p w:rsidR="00C46910" w:rsidRPr="00A62D52" w:rsidRDefault="00C46910" w:rsidP="00C46910">
      <w:pPr>
        <w:numPr>
          <w:ilvl w:val="0"/>
          <w:numId w:val="2"/>
        </w:numPr>
        <w:rPr>
          <w:rFonts w:ascii="Century Gothic" w:hAnsi="Century Gothic" w:cs="Times New Roman"/>
        </w:rPr>
      </w:pPr>
      <w:r w:rsidRPr="00A62D52">
        <w:rPr>
          <w:rFonts w:ascii="Century Gothic" w:hAnsi="Century Gothic" w:cs="Times New Roman"/>
        </w:rPr>
        <w:t>Schedules periods of time for study, preparation and planning in order to develop and maintain a deep level of spiritual growth.</w:t>
      </w:r>
    </w:p>
    <w:p w:rsidR="00C46910" w:rsidRPr="00A62D52" w:rsidRDefault="00C46910" w:rsidP="00C46910">
      <w:pPr>
        <w:rPr>
          <w:rFonts w:ascii="Century Gothic" w:eastAsia="Times New Roman" w:hAnsi="Century Gothic" w:cs="Times New Roman"/>
          <w:color w:val="FF0000"/>
          <w:highlight w:val="yellow"/>
        </w:rPr>
      </w:pPr>
    </w:p>
    <w:p w:rsidR="00C46910" w:rsidRPr="00A62D52" w:rsidRDefault="00C46910" w:rsidP="00C46910">
      <w:pPr>
        <w:rPr>
          <w:rFonts w:ascii="Century Gothic" w:eastAsia="Times New Roman" w:hAnsi="Century Gothic" w:cs="Times New Roman"/>
          <w:color w:val="FF0000"/>
          <w:highlight w:val="yellow"/>
        </w:rPr>
      </w:pPr>
    </w:p>
    <w:p w:rsidR="00C46910" w:rsidRDefault="00C46910" w:rsidP="00C46910">
      <w:pPr>
        <w:rPr>
          <w:rFonts w:ascii="Century Gothic" w:eastAsia="Times New Roman" w:hAnsi="Century Gothic" w:cs="Times New Roman"/>
          <w:b/>
          <w:smallCaps/>
          <w:color w:val="375B81"/>
          <w:sz w:val="28"/>
        </w:rPr>
      </w:pPr>
    </w:p>
    <w:p w:rsidR="00C46910" w:rsidRDefault="00C46910" w:rsidP="00C46910">
      <w:pPr>
        <w:rPr>
          <w:rFonts w:ascii="Century Gothic" w:eastAsia="Times New Roman" w:hAnsi="Century Gothic" w:cs="Times New Roman"/>
          <w:b/>
          <w:smallCaps/>
          <w:color w:val="375B81"/>
          <w:sz w:val="28"/>
        </w:rPr>
      </w:pPr>
    </w:p>
    <w:p w:rsidR="00C46910" w:rsidRPr="00C46910" w:rsidRDefault="00C46910" w:rsidP="00C46910">
      <w:pPr>
        <w:rPr>
          <w:rFonts w:ascii="Century Gothic" w:eastAsia="Times New Roman" w:hAnsi="Century Gothic" w:cs="Times New Roman"/>
          <w:b/>
          <w:smallCaps/>
          <w:u w:val="single"/>
        </w:rPr>
      </w:pPr>
      <w:r w:rsidRPr="00C46910">
        <w:rPr>
          <w:rFonts w:ascii="Century Gothic" w:eastAsia="Times New Roman" w:hAnsi="Century Gothic" w:cs="Times New Roman"/>
          <w:b/>
          <w:smallCaps/>
          <w:sz w:val="28"/>
        </w:rPr>
        <w:t>Candidate Profile</w:t>
      </w:r>
    </w:p>
    <w:p w:rsidR="00C46910" w:rsidRPr="00A62D52" w:rsidRDefault="00C46910" w:rsidP="00C46910">
      <w:pPr>
        <w:rPr>
          <w:rFonts w:ascii="Century Gothic" w:eastAsia="Times New Roman" w:hAnsi="Century Gothic" w:cs="Times New Roman"/>
        </w:rPr>
      </w:pPr>
    </w:p>
    <w:p w:rsidR="00C46910" w:rsidRPr="00A62D52" w:rsidRDefault="00C46910" w:rsidP="00C46910">
      <w:pPr>
        <w:rPr>
          <w:rFonts w:ascii="Century Gothic" w:eastAsia="Times New Roman" w:hAnsi="Century Gothic" w:cs="Times New Roman"/>
        </w:rPr>
      </w:pPr>
      <w:r w:rsidRPr="00A62D52">
        <w:rPr>
          <w:rFonts w:ascii="Century Gothic" w:eastAsia="Times New Roman" w:hAnsi="Century Gothic" w:cs="Times New Roman"/>
        </w:rPr>
        <w:t>The following describes many of the characteristics of the ideal candidate for the Senior Pastor:</w:t>
      </w:r>
    </w:p>
    <w:p w:rsidR="00C46910" w:rsidRPr="00A62D52" w:rsidRDefault="00C46910" w:rsidP="00C46910">
      <w:pPr>
        <w:rPr>
          <w:rFonts w:ascii="Century Gothic" w:eastAsia="Times New Roman" w:hAnsi="Century Gothic" w:cs="Times New Roman"/>
        </w:rPr>
      </w:pPr>
    </w:p>
    <w:p w:rsidR="00C46910" w:rsidRPr="00A62D52" w:rsidRDefault="00C46910" w:rsidP="00C46910">
      <w:pPr>
        <w:outlineLvl w:val="0"/>
        <w:rPr>
          <w:rFonts w:ascii="Century Gothic" w:hAnsi="Century Gothic" w:cs="Times New Roman"/>
          <w:smallCaps/>
        </w:rPr>
      </w:pPr>
      <w:r w:rsidRPr="00A62D52">
        <w:rPr>
          <w:rFonts w:ascii="Century Gothic" w:eastAsia="Times New Roman" w:hAnsi="Century Gothic" w:cs="Times New Roman"/>
          <w:b/>
          <w:smallCaps/>
        </w:rPr>
        <w:t>Education</w:t>
      </w:r>
    </w:p>
    <w:p w:rsidR="00C46910" w:rsidRPr="00A62D52" w:rsidRDefault="00C46910" w:rsidP="00C46910">
      <w:pPr>
        <w:keepNext/>
        <w:tabs>
          <w:tab w:val="left" w:pos="1320"/>
        </w:tabs>
        <w:rPr>
          <w:rFonts w:ascii="Century Gothic" w:eastAsia="Times New Roman" w:hAnsi="Century Gothic" w:cs="Times New Roman"/>
        </w:rPr>
      </w:pPr>
    </w:p>
    <w:p w:rsidR="00C46910" w:rsidRPr="00A62D52" w:rsidRDefault="00C46910" w:rsidP="00C46910">
      <w:pPr>
        <w:rPr>
          <w:rFonts w:ascii="Century Gothic" w:hAnsi="Century Gothic" w:cs="Times New Roman"/>
          <w:snapToGrid w:val="0"/>
        </w:rPr>
      </w:pPr>
      <w:r w:rsidRPr="00A62D52">
        <w:rPr>
          <w:rFonts w:ascii="Century Gothic" w:hAnsi="Century Gothic" w:cs="Times New Roman"/>
          <w:snapToGrid w:val="0"/>
        </w:rPr>
        <w:t>Graduate of a recognized seminary, with a Doctor of Philosophy (Ph.D.) or Doctor of Ministry (D.Min.) degree. The candidate may have its equivalent or working toward a doctorate.</w:t>
      </w:r>
    </w:p>
    <w:p w:rsidR="00C46910" w:rsidRPr="00A62D52" w:rsidRDefault="00C46910" w:rsidP="00C46910">
      <w:pPr>
        <w:keepNext/>
        <w:tabs>
          <w:tab w:val="left" w:pos="1320"/>
        </w:tabs>
        <w:rPr>
          <w:rFonts w:ascii="Century Gothic" w:eastAsia="Times New Roman" w:hAnsi="Century Gothic" w:cs="Times New Roman"/>
        </w:rPr>
      </w:pPr>
    </w:p>
    <w:p w:rsidR="00C46910" w:rsidRPr="00A62D52" w:rsidRDefault="00C46910" w:rsidP="00C46910">
      <w:pPr>
        <w:keepNext/>
        <w:outlineLvl w:val="0"/>
        <w:rPr>
          <w:rFonts w:ascii="Century Gothic" w:hAnsi="Century Gothic" w:cs="Times New Roman"/>
          <w:smallCaps/>
        </w:rPr>
      </w:pPr>
      <w:r w:rsidRPr="00A62D52">
        <w:rPr>
          <w:rFonts w:ascii="Century Gothic" w:eastAsia="Times New Roman" w:hAnsi="Century Gothic" w:cs="Times New Roman"/>
          <w:b/>
          <w:smallCaps/>
        </w:rPr>
        <w:t>Qualifications</w:t>
      </w:r>
    </w:p>
    <w:p w:rsidR="00C46910" w:rsidRPr="00A62D52" w:rsidRDefault="00C46910" w:rsidP="00C46910">
      <w:pPr>
        <w:keepLines/>
        <w:outlineLvl w:val="0"/>
        <w:rPr>
          <w:rFonts w:ascii="Century Gothic" w:hAnsi="Century Gothic" w:cs="Times New Roman"/>
          <w:color w:val="FF0000"/>
        </w:rPr>
      </w:pPr>
    </w:p>
    <w:p w:rsidR="00C46910" w:rsidRDefault="00C46910" w:rsidP="00C46910">
      <w:pPr>
        <w:rPr>
          <w:rFonts w:ascii="Century Gothic" w:hAnsi="Century Gothic" w:cs="Times New Roman"/>
        </w:rPr>
      </w:pPr>
      <w:r w:rsidRPr="00A62D52">
        <w:rPr>
          <w:rFonts w:ascii="Century Gothic" w:hAnsi="Century Gothic" w:cs="Times New Roman"/>
          <w:snapToGrid w:val="0"/>
        </w:rPr>
        <w:t xml:space="preserve">To perform this job successfully, the individual must be able to </w:t>
      </w:r>
      <w:r>
        <w:rPr>
          <w:rFonts w:ascii="Century Gothic" w:hAnsi="Century Gothic" w:cs="Times New Roman"/>
          <w:snapToGrid w:val="0"/>
        </w:rPr>
        <w:t xml:space="preserve">execute </w:t>
      </w:r>
      <w:r w:rsidRPr="00A62D52">
        <w:rPr>
          <w:rFonts w:ascii="Century Gothic" w:hAnsi="Century Gothic" w:cs="Times New Roman"/>
          <w:snapToGrid w:val="0"/>
        </w:rPr>
        <w:t xml:space="preserve">each primary job responsibility satisfactorily. The educational requirements listed below are representative of the knowledge, skill, and/or ability necessary. </w:t>
      </w:r>
      <w:r w:rsidRPr="00A62D52">
        <w:rPr>
          <w:rFonts w:ascii="Century Gothic" w:hAnsi="Century Gothic" w:cs="Times New Roman"/>
        </w:rPr>
        <w:t>The</w:t>
      </w:r>
      <w:r>
        <w:rPr>
          <w:rFonts w:ascii="Century Gothic" w:hAnsi="Century Gothic" w:cs="Times New Roman"/>
        </w:rPr>
        <w:t xml:space="preserve"> </w:t>
      </w:r>
    </w:p>
    <w:p w:rsidR="00C46910" w:rsidRPr="00A62D52" w:rsidRDefault="00C46910" w:rsidP="00C46910">
      <w:pPr>
        <w:rPr>
          <w:rFonts w:ascii="Century Gothic" w:hAnsi="Century Gothic" w:cs="Times New Roman"/>
        </w:rPr>
      </w:pPr>
      <w:r w:rsidRPr="00A62D52">
        <w:rPr>
          <w:rFonts w:ascii="Century Gothic" w:hAnsi="Century Gothic" w:cs="Times New Roman"/>
        </w:rPr>
        <w:t xml:space="preserve">Senior Pastor must be an ordained minister of the Gospel, demonstrate theological/doctrinal positions consistent with </w:t>
      </w:r>
      <w:r w:rsidRPr="00A62D52">
        <w:rPr>
          <w:rFonts w:ascii="Century Gothic" w:hAnsi="Century Gothic" w:cs="Times New Roman"/>
          <w:i/>
        </w:rPr>
        <w:t>The Baptist Faith and Messag</w:t>
      </w:r>
      <w:r w:rsidRPr="00A62D52">
        <w:rPr>
          <w:rFonts w:ascii="Century Gothic" w:hAnsi="Century Gothic" w:cs="Times New Roman"/>
        </w:rPr>
        <w:t xml:space="preserve">e, and possess the organizational and spiritual leadership skills to adequately fulfill the requirements of the position.   </w:t>
      </w:r>
    </w:p>
    <w:p w:rsidR="00C46910" w:rsidRPr="00A62D52" w:rsidRDefault="00C46910" w:rsidP="00C46910">
      <w:pPr>
        <w:keepNext/>
        <w:tabs>
          <w:tab w:val="left" w:pos="1320"/>
        </w:tabs>
        <w:rPr>
          <w:rFonts w:ascii="Century Gothic" w:eastAsia="Times New Roman" w:hAnsi="Century Gothic" w:cs="Times New Roman"/>
        </w:rPr>
      </w:pPr>
    </w:p>
    <w:p w:rsidR="00C46910" w:rsidRPr="00A62D52" w:rsidRDefault="00C46910" w:rsidP="00C46910">
      <w:pPr>
        <w:keepNext/>
        <w:outlineLvl w:val="0"/>
        <w:rPr>
          <w:rFonts w:ascii="Century Gothic" w:hAnsi="Century Gothic" w:cs="Times New Roman"/>
          <w:smallCaps/>
        </w:rPr>
      </w:pPr>
      <w:r w:rsidRPr="00A62D52">
        <w:rPr>
          <w:rFonts w:ascii="Century Gothic" w:eastAsia="Times New Roman" w:hAnsi="Century Gothic" w:cs="Times New Roman"/>
          <w:b/>
          <w:smallCaps/>
        </w:rPr>
        <w:t>Skills &amp; Characteristics</w:t>
      </w:r>
    </w:p>
    <w:p w:rsidR="00C46910" w:rsidRPr="00A62D52" w:rsidRDefault="00C46910" w:rsidP="00C46910">
      <w:pPr>
        <w:rPr>
          <w:rFonts w:ascii="Century Gothic" w:hAnsi="Century Gothic" w:cs="Times New Roman"/>
        </w:rPr>
      </w:pPr>
    </w:p>
    <w:p w:rsidR="00C46910" w:rsidRPr="00A62D52" w:rsidRDefault="00C46910" w:rsidP="00C46910">
      <w:pPr>
        <w:pStyle w:val="ListParagraph"/>
        <w:numPr>
          <w:ilvl w:val="0"/>
          <w:numId w:val="3"/>
        </w:numPr>
        <w:rPr>
          <w:rFonts w:ascii="Century Gothic" w:hAnsi="Century Gothic" w:cs="Times New Roman"/>
          <w:color w:val="000000"/>
          <w:lang w:val="en-US"/>
        </w:rPr>
      </w:pPr>
      <w:r w:rsidRPr="00A62D52">
        <w:rPr>
          <w:rFonts w:ascii="Century Gothic" w:hAnsi="Century Gothic" w:cs="Times New Roman"/>
          <w:color w:val="000000"/>
          <w:lang w:val="en-US"/>
        </w:rPr>
        <w:t xml:space="preserve">The foremost requirement for this role is that of a Christ centered life. The successful candidate will have a deep and ever-growing relationship with God as evidenced by daily habits, practices and disciplines of spending time with Him and His Word, observable fruits of the spirit, and a commitment to maintaining healthy accountability relationships. A strong sense of calling to preach and pastor at </w:t>
      </w:r>
      <w:r w:rsidRPr="00C46910">
        <w:rPr>
          <w:rFonts w:ascii="Century Gothic" w:hAnsi="Century Gothic" w:cs="Times New Roman"/>
          <w:lang w:val="en-US"/>
        </w:rPr>
        <w:t xml:space="preserve">Harrisburg Baptist </w:t>
      </w:r>
      <w:r w:rsidRPr="00A62D52">
        <w:rPr>
          <w:rFonts w:ascii="Century Gothic" w:hAnsi="Century Gothic" w:cs="Times New Roman"/>
          <w:color w:val="000000"/>
          <w:lang w:val="en-US"/>
        </w:rPr>
        <w:t>Church will be evident as well.</w:t>
      </w:r>
    </w:p>
    <w:p w:rsidR="00C46910" w:rsidRPr="00A62D52" w:rsidRDefault="00C46910" w:rsidP="00C46910">
      <w:pPr>
        <w:pStyle w:val="ListParagraph"/>
        <w:numPr>
          <w:ilvl w:val="0"/>
          <w:numId w:val="3"/>
        </w:numPr>
        <w:rPr>
          <w:rFonts w:ascii="Century Gothic" w:hAnsi="Century Gothic" w:cs="Times New Roman"/>
          <w:color w:val="000000"/>
          <w:lang w:val="en-US"/>
        </w:rPr>
      </w:pPr>
      <w:r w:rsidRPr="00A62D52">
        <w:rPr>
          <w:rFonts w:ascii="Century Gothic" w:hAnsi="Century Gothic"/>
          <w:lang w:val="en-US"/>
        </w:rPr>
        <w:t>An additional requirement is a demonstrated ability to keep family in the right position of priorities and see that they come before everything except a personal relationship with the Lord, even before the work of the church. The candidate will have a supportive spouse who has a vested interest in the marriage, the family, and the ministry, through which the relationship demonstrates a healthy marriage partnership.</w:t>
      </w:r>
    </w:p>
    <w:p w:rsidR="00C46910" w:rsidRPr="00A62D52" w:rsidRDefault="00C46910" w:rsidP="00C46910">
      <w:pPr>
        <w:pStyle w:val="Normal1"/>
        <w:numPr>
          <w:ilvl w:val="0"/>
          <w:numId w:val="3"/>
        </w:numPr>
        <w:spacing w:before="2"/>
        <w:rPr>
          <w:rFonts w:ascii="Century Gothic" w:hAnsi="Century Gothic" w:cs="Times New Roman"/>
        </w:rPr>
      </w:pPr>
      <w:r w:rsidRPr="00A62D52">
        <w:rPr>
          <w:rFonts w:ascii="Century Gothic" w:hAnsi="Century Gothic" w:cs="Times New Roman"/>
        </w:rPr>
        <w:t xml:space="preserve">Viable candidates must give evidence of being a trustworthy, self-aware and confident leader, a man of </w:t>
      </w:r>
      <w:r w:rsidRPr="00A62D52">
        <w:rPr>
          <w:rFonts w:ascii="Century Gothic" w:hAnsi="Century Gothic"/>
        </w:rPr>
        <w:t>upstanding character, integrity, sound judgement, widespread credibility, and guided by a set of biblical ethical principles.</w:t>
      </w:r>
      <w:r w:rsidRPr="00A62D52">
        <w:rPr>
          <w:rFonts w:ascii="Century Gothic" w:hAnsi="Century Gothic" w:cs="Times New Roman"/>
        </w:rPr>
        <w:t xml:space="preserve"> </w:t>
      </w:r>
    </w:p>
    <w:p w:rsidR="00C46910" w:rsidRPr="00A62D52" w:rsidRDefault="00C46910" w:rsidP="00C46910">
      <w:pPr>
        <w:pStyle w:val="Normal1"/>
        <w:numPr>
          <w:ilvl w:val="0"/>
          <w:numId w:val="3"/>
        </w:numPr>
        <w:spacing w:before="2"/>
        <w:rPr>
          <w:rFonts w:ascii="Century Gothic" w:hAnsi="Century Gothic" w:cs="Times New Roman"/>
        </w:rPr>
      </w:pPr>
      <w:r w:rsidRPr="00A62D52">
        <w:rPr>
          <w:rFonts w:ascii="Century Gothic" w:hAnsi="Century Gothic" w:cs="Times New Roman"/>
        </w:rPr>
        <w:t xml:space="preserve">He must possess the ability to lead, appropriately confront and hold accountable individuals, groups, and committees to produce measurable </w:t>
      </w:r>
      <w:r w:rsidRPr="00A62D52">
        <w:rPr>
          <w:rFonts w:ascii="Century Gothic" w:hAnsi="Century Gothic" w:cs="Times New Roman"/>
        </w:rPr>
        <w:lastRenderedPageBreak/>
        <w:t xml:space="preserve">results against the values, goals and objectives of the church’s strategic plan. Thus this person must be a leader of leaders who commands respect and can accomplish agreed upon results through people by deeply valuing people and relating well to those of all ages and levels of spiritual maturity. It is essential candidates have well developed interpersonal relationship skills, be intrinsically people-oriented, and possess a high emotional intelligence. </w:t>
      </w:r>
    </w:p>
    <w:p w:rsidR="00C46910" w:rsidRPr="00A62D52" w:rsidRDefault="00C46910" w:rsidP="00C46910">
      <w:pPr>
        <w:pStyle w:val="Normal1"/>
        <w:numPr>
          <w:ilvl w:val="0"/>
          <w:numId w:val="3"/>
        </w:numPr>
        <w:spacing w:before="2"/>
        <w:rPr>
          <w:rFonts w:ascii="Century Gothic" w:hAnsi="Century Gothic"/>
        </w:rPr>
      </w:pPr>
      <w:r w:rsidRPr="00A62D52">
        <w:rPr>
          <w:rFonts w:ascii="Century Gothic" w:eastAsia="Times New Roman" w:hAnsi="Century Gothic" w:cs="Times New Roman"/>
        </w:rPr>
        <w:t xml:space="preserve">The </w:t>
      </w:r>
      <w:r w:rsidRPr="00C46910">
        <w:rPr>
          <w:rFonts w:ascii="Century Gothic" w:eastAsia="Times New Roman" w:hAnsi="Century Gothic" w:cs="Times New Roman"/>
          <w:color w:val="auto"/>
        </w:rPr>
        <w:t>Harrisburg</w:t>
      </w:r>
      <w:r w:rsidRPr="00A62D52">
        <w:rPr>
          <w:rFonts w:ascii="Century Gothic" w:eastAsia="Times New Roman" w:hAnsi="Century Gothic" w:cs="Times New Roman"/>
        </w:rPr>
        <w:t xml:space="preserve"> Baptist Church staff and membership is characterized by Godly and high capacity individuals who are committed to excellence, thus the Senior Pastor must be characterized by authenticity, humility, and a strong work ethic. Further, he must be receptive to constructive feedback, and </w:t>
      </w:r>
      <w:r w:rsidRPr="00A62D52">
        <w:rPr>
          <w:rFonts w:ascii="Century Gothic" w:hAnsi="Century Gothic"/>
        </w:rPr>
        <w:t>comfortable in being mentally and spiritually challenged.</w:t>
      </w:r>
    </w:p>
    <w:p w:rsidR="00C46910" w:rsidRPr="00A62D52" w:rsidRDefault="00C46910" w:rsidP="00C46910">
      <w:pPr>
        <w:pStyle w:val="ListParagraph"/>
        <w:numPr>
          <w:ilvl w:val="0"/>
          <w:numId w:val="3"/>
        </w:numPr>
        <w:rPr>
          <w:rFonts w:ascii="Century Gothic" w:hAnsi="Century Gothic" w:cs="Times New Roman"/>
          <w:color w:val="000000"/>
          <w:lang w:val="en-US"/>
        </w:rPr>
      </w:pPr>
      <w:r w:rsidRPr="00A62D52">
        <w:rPr>
          <w:rFonts w:ascii="Century Gothic" w:hAnsi="Century Gothic" w:cs="Times New Roman"/>
          <w:color w:val="000000"/>
          <w:lang w:val="en-US"/>
        </w:rPr>
        <w:t xml:space="preserve">Furthermore, this minister </w:t>
      </w:r>
      <w:r>
        <w:rPr>
          <w:rFonts w:ascii="Century Gothic" w:hAnsi="Century Gothic" w:cs="Times New Roman"/>
          <w:color w:val="000000"/>
          <w:lang w:val="en-US"/>
        </w:rPr>
        <w:t xml:space="preserve">will likely </w:t>
      </w:r>
      <w:r w:rsidRPr="00A62D52">
        <w:rPr>
          <w:rFonts w:ascii="Century Gothic" w:hAnsi="Century Gothic" w:cs="Times New Roman"/>
          <w:color w:val="000000"/>
          <w:lang w:val="en-US"/>
        </w:rPr>
        <w:t>be known as a gifted communicator with a natural sense of humor. In addition, top candidates for this role will</w:t>
      </w:r>
      <w:r>
        <w:rPr>
          <w:rFonts w:ascii="Century Gothic" w:hAnsi="Century Gothic" w:cs="Times New Roman"/>
          <w:color w:val="000000"/>
        </w:rPr>
        <w:t xml:space="preserve"> </w:t>
      </w:r>
      <w:r w:rsidRPr="00A62D52">
        <w:rPr>
          <w:rFonts w:ascii="Century Gothic" w:hAnsi="Century Gothic" w:cs="Times New Roman"/>
          <w:color w:val="000000"/>
          <w:lang w:val="en-US"/>
        </w:rPr>
        <w:t xml:space="preserve">have an exceptional track record of effective preaching and catalytic leadership in a multi-generational church. </w:t>
      </w:r>
    </w:p>
    <w:p w:rsidR="00C46910" w:rsidRPr="00A62D52" w:rsidRDefault="00C46910" w:rsidP="00C46910">
      <w:pPr>
        <w:pStyle w:val="ListParagraph"/>
        <w:numPr>
          <w:ilvl w:val="0"/>
          <w:numId w:val="3"/>
        </w:numPr>
        <w:rPr>
          <w:rFonts w:ascii="Century Gothic" w:hAnsi="Century Gothic" w:cs="Times New Roman"/>
          <w:color w:val="000000"/>
          <w:lang w:val="en-US"/>
        </w:rPr>
      </w:pPr>
      <w:r w:rsidRPr="00A62D52">
        <w:rPr>
          <w:rFonts w:ascii="Century Gothic" w:hAnsi="Century Gothic" w:cs="Times New Roman"/>
          <w:color w:val="000000"/>
          <w:lang w:val="en-US"/>
        </w:rPr>
        <w:t xml:space="preserve">A shepherd’s approach is a must in the Harrisburg culture, thus this person will possess personal warmth that brings comfort, peace, wise counsel and harmony to relationships and the church environment. A gift based, participative, collaborative and team-oriented culture are highly held values at Harrisburg Baptist Church and the Senior Pastor must be characterized by these same values.   </w:t>
      </w:r>
    </w:p>
    <w:p w:rsidR="00C46910" w:rsidRPr="00A62D52" w:rsidRDefault="00C46910" w:rsidP="00C46910">
      <w:pPr>
        <w:rPr>
          <w:rFonts w:ascii="Century Gothic" w:hAnsi="Century Gothic"/>
        </w:rPr>
      </w:pPr>
    </w:p>
    <w:p w:rsidR="00C46910" w:rsidRPr="00C46910" w:rsidRDefault="00C46910" w:rsidP="00C46910">
      <w:pPr>
        <w:outlineLvl w:val="0"/>
        <w:rPr>
          <w:rFonts w:ascii="Century Gothic" w:hAnsi="Century Gothic" w:cs="Times New Roman"/>
          <w:smallCaps/>
          <w:sz w:val="28"/>
        </w:rPr>
      </w:pPr>
      <w:r w:rsidRPr="00C46910">
        <w:rPr>
          <w:rFonts w:ascii="Century Gothic" w:eastAsia="Times New Roman" w:hAnsi="Century Gothic" w:cs="Times New Roman"/>
          <w:b/>
          <w:smallCaps/>
          <w:sz w:val="28"/>
        </w:rPr>
        <w:t>Reporting Relationships</w:t>
      </w:r>
    </w:p>
    <w:p w:rsidR="00C46910" w:rsidRPr="00A62D52" w:rsidRDefault="00C46910" w:rsidP="00C46910">
      <w:pPr>
        <w:outlineLvl w:val="0"/>
        <w:rPr>
          <w:rFonts w:ascii="Century Gothic" w:eastAsia="Times New Roman" w:hAnsi="Century Gothic" w:cs="Times New Roman"/>
        </w:rPr>
      </w:pPr>
    </w:p>
    <w:p w:rsidR="00C46910" w:rsidRPr="00C46910" w:rsidRDefault="00C46910" w:rsidP="00C46910">
      <w:pPr>
        <w:rPr>
          <w:rFonts w:ascii="Century Gothic" w:hAnsi="Century Gothic" w:cs="Times New Roman"/>
        </w:rPr>
      </w:pPr>
      <w:r w:rsidRPr="00AF0529">
        <w:rPr>
          <w:rFonts w:ascii="Century Gothic" w:eastAsia="Times New Roman" w:hAnsi="Century Gothic" w:cs="Times New Roman"/>
        </w:rPr>
        <w:t>Reports to:</w:t>
      </w:r>
      <w:r w:rsidRPr="00AF0529">
        <w:rPr>
          <w:rFonts w:ascii="Century Gothic" w:eastAsia="Times New Roman" w:hAnsi="Century Gothic" w:cs="Times New Roman"/>
        </w:rPr>
        <w:tab/>
        <w:t>Senior Pastor Support and Accountability Team</w:t>
      </w:r>
    </w:p>
    <w:p w:rsidR="00C46910" w:rsidRPr="00A62D52" w:rsidRDefault="00C46910" w:rsidP="00C46910">
      <w:pPr>
        <w:rPr>
          <w:rFonts w:ascii="Century Gothic" w:hAnsi="Century Gothic" w:cs="Times New Roman"/>
        </w:rPr>
      </w:pPr>
      <w:r w:rsidRPr="00A62D52">
        <w:rPr>
          <w:rFonts w:ascii="Century Gothic" w:eastAsia="Times New Roman" w:hAnsi="Century Gothic" w:cs="Times New Roman"/>
        </w:rPr>
        <w:t>Supervises: </w:t>
      </w:r>
      <w:r w:rsidRPr="00A62D52">
        <w:rPr>
          <w:rFonts w:ascii="Century Gothic" w:eastAsia="Times New Roman" w:hAnsi="Century Gothic" w:cs="Times New Roman"/>
        </w:rPr>
        <w:tab/>
      </w:r>
      <w:r>
        <w:rPr>
          <w:rFonts w:ascii="Century Gothic" w:eastAsia="Times New Roman" w:hAnsi="Century Gothic" w:cs="Times New Roman"/>
        </w:rPr>
        <w:t>Executive Pastor</w:t>
      </w:r>
    </w:p>
    <w:p w:rsidR="00C46910" w:rsidRDefault="00C46910" w:rsidP="00C46910">
      <w:pPr>
        <w:rPr>
          <w:rFonts w:ascii="Century Gothic" w:eastAsia="Times New Roman" w:hAnsi="Century Gothic" w:cs="Times New Roman"/>
        </w:rPr>
      </w:pPr>
      <w:r w:rsidRPr="00A62D52">
        <w:rPr>
          <w:rFonts w:ascii="Century Gothic" w:eastAsia="Times New Roman" w:hAnsi="Century Gothic" w:cs="Times New Roman"/>
        </w:rPr>
        <w:t xml:space="preserve">Relates to: </w:t>
      </w:r>
      <w:r w:rsidRPr="00A62D52">
        <w:rPr>
          <w:rFonts w:ascii="Century Gothic" w:eastAsia="Times New Roman" w:hAnsi="Century Gothic" w:cs="Times New Roman"/>
        </w:rPr>
        <w:tab/>
        <w:t xml:space="preserve">Staff, Congregation, </w:t>
      </w:r>
      <w:r>
        <w:rPr>
          <w:rFonts w:ascii="Century Gothic" w:eastAsia="Times New Roman" w:hAnsi="Century Gothic" w:cs="Times New Roman"/>
        </w:rPr>
        <w:t xml:space="preserve">and </w:t>
      </w:r>
      <w:r w:rsidRPr="00A62D52">
        <w:rPr>
          <w:rFonts w:ascii="Century Gothic" w:eastAsia="Times New Roman" w:hAnsi="Century Gothic" w:cs="Times New Roman"/>
        </w:rPr>
        <w:t>Community</w:t>
      </w:r>
      <w:r>
        <w:rPr>
          <w:rFonts w:ascii="Century Gothic" w:eastAsia="Times New Roman" w:hAnsi="Century Gothic" w:cs="Times New Roman"/>
        </w:rPr>
        <w:t xml:space="preserve"> at large</w:t>
      </w:r>
    </w:p>
    <w:p w:rsidR="00C46910" w:rsidRDefault="00C46910" w:rsidP="00C46910">
      <w:pPr>
        <w:rPr>
          <w:rFonts w:ascii="Century Gothic" w:eastAsia="Times New Roman" w:hAnsi="Century Gothic" w:cs="Times New Roman"/>
        </w:rPr>
      </w:pPr>
    </w:p>
    <w:p w:rsidR="00C46910" w:rsidRDefault="00C46910" w:rsidP="00C46910">
      <w:pPr>
        <w:rPr>
          <w:rFonts w:ascii="Century Gothic" w:hAnsi="Century Gothic" w:cs="Times New Roman"/>
          <w:b/>
          <w:color w:val="000000"/>
        </w:rPr>
      </w:pPr>
    </w:p>
    <w:p w:rsidR="00C46910" w:rsidRDefault="00C46910" w:rsidP="00C46910">
      <w:pPr>
        <w:rPr>
          <w:rFonts w:ascii="Century Gothic" w:hAnsi="Century Gothic" w:cs="Times New Roman"/>
          <w:b/>
          <w:color w:val="000000"/>
        </w:rPr>
      </w:pPr>
      <w:r>
        <w:rPr>
          <w:rFonts w:ascii="Century Gothic" w:hAnsi="Century Gothic" w:cs="Times New Roman"/>
          <w:b/>
          <w:color w:val="000000"/>
        </w:rPr>
        <w:t>(For Search Committee Use Only)</w:t>
      </w:r>
    </w:p>
    <w:p w:rsidR="00C46910" w:rsidRDefault="00C46910" w:rsidP="00C46910">
      <w:pPr>
        <w:rPr>
          <w:rFonts w:ascii="Century Gothic" w:hAnsi="Century Gothic" w:cs="Times New Roman"/>
          <w:b/>
          <w:color w:val="000000"/>
        </w:rPr>
      </w:pPr>
    </w:p>
    <w:p w:rsidR="00C46910" w:rsidRPr="00C46910" w:rsidRDefault="00C46910" w:rsidP="00C46910">
      <w:pPr>
        <w:rPr>
          <w:rFonts w:ascii="Century Gothic" w:hAnsi="Century Gothic" w:cs="Times New Roman"/>
          <w:b/>
          <w:color w:val="000000"/>
        </w:rPr>
      </w:pPr>
      <w:r w:rsidRPr="00C46910">
        <w:rPr>
          <w:rFonts w:ascii="Century Gothic" w:hAnsi="Century Gothic" w:cs="Times New Roman"/>
          <w:b/>
          <w:color w:val="000000"/>
        </w:rPr>
        <w:t>PERSONALITY, GIFTS, ABILITIES AND STRENGTHS FOR THE POSITION:</w:t>
      </w:r>
    </w:p>
    <w:p w:rsidR="00C46910" w:rsidRDefault="00C46910" w:rsidP="00C46910">
      <w:pPr>
        <w:rPr>
          <w:rFonts w:ascii="Century Gothic" w:hAnsi="Century Gothic" w:cs="Times New Roman"/>
          <w:b/>
          <w:color w:val="000000"/>
        </w:rPr>
      </w:pPr>
    </w:p>
    <w:p w:rsidR="00C46910" w:rsidRPr="00C46910" w:rsidRDefault="00C46910" w:rsidP="00C46910">
      <w:pPr>
        <w:rPr>
          <w:rFonts w:ascii="Century Gothic" w:hAnsi="Century Gothic" w:cs="Times New Roman"/>
          <w:color w:val="000000"/>
        </w:rPr>
      </w:pPr>
      <w:r w:rsidRPr="00C46910">
        <w:rPr>
          <w:rFonts w:ascii="Century Gothic" w:hAnsi="Century Gothic" w:cs="Times New Roman"/>
          <w:b/>
          <w:color w:val="000000"/>
        </w:rPr>
        <w:t xml:space="preserve">Personality:  </w:t>
      </w:r>
      <w:r w:rsidRPr="00C46910">
        <w:rPr>
          <w:rFonts w:ascii="Century Gothic" w:hAnsi="Century Gothic" w:cs="Times New Roman"/>
          <w:color w:val="000000"/>
        </w:rPr>
        <w:t xml:space="preserve">Using the DISC personality profile assessment tool we anticipate this person to exhibit primary I/D  or D/I attributes with S and C being secondary.  </w:t>
      </w:r>
    </w:p>
    <w:p w:rsidR="00C46910" w:rsidRDefault="00C46910" w:rsidP="00C46910">
      <w:pPr>
        <w:rPr>
          <w:rFonts w:ascii="Century Gothic" w:hAnsi="Century Gothic" w:cs="Times New Roman"/>
          <w:b/>
          <w:color w:val="000000"/>
        </w:rPr>
      </w:pPr>
    </w:p>
    <w:p w:rsidR="00C46910" w:rsidRPr="00C46910" w:rsidRDefault="00C46910" w:rsidP="00C46910">
      <w:pPr>
        <w:rPr>
          <w:rFonts w:ascii="Century Gothic" w:hAnsi="Century Gothic" w:cs="Times New Roman"/>
          <w:color w:val="000000"/>
        </w:rPr>
      </w:pPr>
      <w:r w:rsidRPr="00C46910">
        <w:rPr>
          <w:rFonts w:ascii="Century Gothic" w:hAnsi="Century Gothic" w:cs="Times New Roman"/>
          <w:b/>
          <w:color w:val="000000"/>
        </w:rPr>
        <w:t xml:space="preserve">Spiritual Gifts:  </w:t>
      </w:r>
      <w:r w:rsidRPr="00C46910">
        <w:rPr>
          <w:rFonts w:ascii="Century Gothic" w:hAnsi="Century Gothic" w:cs="Times New Roman"/>
          <w:color w:val="000000"/>
        </w:rPr>
        <w:t>Using the PLACE assessment tool, we will look for a concentration of Equipping-related gifts such as Exhortation, Evangelism, Leadership, Knowledge, and Teaching. The key serving gift is that of Pastor/Shepherd and the support gift of Administration will be beneficial but not as essential.</w:t>
      </w:r>
    </w:p>
    <w:p w:rsidR="00C46910" w:rsidRDefault="00C46910" w:rsidP="00C46910">
      <w:pPr>
        <w:rPr>
          <w:rFonts w:ascii="Century Gothic" w:hAnsi="Century Gothic" w:cs="Times New Roman"/>
          <w:b/>
          <w:color w:val="000000"/>
        </w:rPr>
      </w:pPr>
    </w:p>
    <w:p w:rsidR="00C46910" w:rsidRDefault="00C46910" w:rsidP="00C46910">
      <w:pPr>
        <w:rPr>
          <w:rFonts w:ascii="Century Gothic" w:hAnsi="Century Gothic" w:cs="Times New Roman"/>
          <w:color w:val="000000"/>
        </w:rPr>
      </w:pPr>
      <w:r w:rsidRPr="00C46910">
        <w:rPr>
          <w:rFonts w:ascii="Century Gothic" w:hAnsi="Century Gothic" w:cs="Times New Roman"/>
          <w:b/>
          <w:color w:val="000000"/>
        </w:rPr>
        <w:lastRenderedPageBreak/>
        <w:t xml:space="preserve">Abilities:  </w:t>
      </w:r>
      <w:r w:rsidRPr="00C46910">
        <w:rPr>
          <w:rFonts w:ascii="Century Gothic" w:hAnsi="Century Gothic" w:cs="Times New Roman"/>
          <w:color w:val="000000"/>
        </w:rPr>
        <w:t xml:space="preserve">Using the PLACE assessment tool, we will look for high scores in the Social and Enterprising abilities. The Investigative ability will be a plus. </w:t>
      </w:r>
    </w:p>
    <w:p w:rsidR="00C46910" w:rsidRDefault="00C46910" w:rsidP="00C46910">
      <w:pPr>
        <w:rPr>
          <w:rFonts w:ascii="Times New Roman" w:hAnsi="Times New Roman" w:cs="Times New Roman"/>
          <w:b/>
          <w:color w:val="000000"/>
        </w:rPr>
      </w:pPr>
    </w:p>
    <w:p w:rsidR="00C46910" w:rsidRPr="00C46910" w:rsidRDefault="00C46910" w:rsidP="00C46910">
      <w:pPr>
        <w:rPr>
          <w:rFonts w:ascii="Century Gothic" w:hAnsi="Century Gothic" w:cs="Times New Roman"/>
          <w:color w:val="000000"/>
        </w:rPr>
      </w:pPr>
      <w:r w:rsidRPr="00C46910">
        <w:rPr>
          <w:rFonts w:ascii="Century Gothic" w:hAnsi="Century Gothic" w:cs="Times New Roman"/>
          <w:b/>
          <w:color w:val="000000"/>
        </w:rPr>
        <w:t xml:space="preserve">Passions:  </w:t>
      </w:r>
      <w:r w:rsidRPr="00C46910">
        <w:rPr>
          <w:rFonts w:ascii="Century Gothic" w:hAnsi="Century Gothic" w:cs="Times New Roman"/>
          <w:color w:val="000000"/>
        </w:rPr>
        <w:t>Using the PLACE assessment tool, we will expect to see a demonstrated passion mix such as Leading, Influencing, Challenging, Defending and Developing.  We might expect to see felt passions for young adults, preaching, teaching, discipleship, evangelism and missions.</w:t>
      </w:r>
    </w:p>
    <w:p w:rsidR="00C46910" w:rsidRDefault="00C46910" w:rsidP="00C46910">
      <w:pPr>
        <w:rPr>
          <w:rFonts w:ascii="Century Gothic" w:hAnsi="Century Gothic" w:cs="Times New Roman"/>
          <w:b/>
          <w:color w:val="000000"/>
        </w:rPr>
      </w:pPr>
    </w:p>
    <w:p w:rsidR="00C46910" w:rsidRPr="00C46910" w:rsidRDefault="00C46910" w:rsidP="00C46910">
      <w:pPr>
        <w:rPr>
          <w:rFonts w:ascii="Century Gothic" w:hAnsi="Century Gothic" w:cs="Times New Roman"/>
          <w:color w:val="000000"/>
        </w:rPr>
      </w:pPr>
      <w:r w:rsidRPr="00C46910">
        <w:rPr>
          <w:rFonts w:ascii="Century Gothic" w:hAnsi="Century Gothic" w:cs="Times New Roman"/>
          <w:b/>
          <w:color w:val="000000"/>
        </w:rPr>
        <w:t xml:space="preserve">Strengths:  </w:t>
      </w:r>
      <w:r w:rsidRPr="00C46910">
        <w:rPr>
          <w:rFonts w:ascii="Century Gothic" w:hAnsi="Century Gothic" w:cs="Times New Roman"/>
          <w:color w:val="000000"/>
        </w:rPr>
        <w:t xml:space="preserve">Using Gallup’s StrengthsFinder assessment tool we will look for a person with strengths in at least three of the four domains: Executing, Strategic Thinking, Influencing and Relationship Building.  The priority strengths for this position are in the Influencing and/or Relationship Building domains with Execution and Strategic strengths being secondary. </w:t>
      </w:r>
    </w:p>
    <w:p w:rsidR="00C46910" w:rsidRPr="00C46910" w:rsidRDefault="00C46910" w:rsidP="00C46910">
      <w:pPr>
        <w:rPr>
          <w:rFonts w:ascii="Century Gothic" w:hAnsi="Century Gothic" w:cs="Times New Roman"/>
          <w:color w:val="000000"/>
        </w:rPr>
      </w:pPr>
      <w:r w:rsidRPr="00C46910">
        <w:rPr>
          <w:rFonts w:ascii="Century Gothic" w:hAnsi="Century Gothic" w:cs="Times New Roman"/>
          <w:color w:val="000000"/>
        </w:rPr>
        <w:t xml:space="preserve">  </w:t>
      </w:r>
    </w:p>
    <w:sectPr w:rsidR="00C46910" w:rsidRPr="00C46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01D"/>
    <w:multiLevelType w:val="hybridMultilevel"/>
    <w:tmpl w:val="00CABA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237E2"/>
    <w:multiLevelType w:val="hybridMultilevel"/>
    <w:tmpl w:val="7928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C0B51"/>
    <w:multiLevelType w:val="hybridMultilevel"/>
    <w:tmpl w:val="8828067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10"/>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6910"/>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6C5CC-8922-4176-B27B-70D2F3AE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910"/>
    <w:pPr>
      <w:spacing w:after="0"/>
      <w:jc w:val="left"/>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910"/>
    <w:pPr>
      <w:shd w:val="solid" w:color="FFFFFF" w:fill="auto"/>
      <w:ind w:left="720"/>
      <w:contextualSpacing/>
    </w:pPr>
    <w:rPr>
      <w:rFonts w:ascii="Verdana" w:eastAsia="Verdana" w:hAnsi="Verdana" w:cs="Verdana"/>
      <w:shd w:val="solid" w:color="FFFFFF" w:fill="auto"/>
      <w:lang w:val="ru-RU" w:eastAsia="ru-RU"/>
    </w:rPr>
  </w:style>
  <w:style w:type="paragraph" w:customStyle="1" w:styleId="Normal1">
    <w:name w:val="Normal1"/>
    <w:rsid w:val="00C46910"/>
    <w:pPr>
      <w:shd w:val="clear" w:color="auto" w:fill="FFFFFF"/>
      <w:spacing w:beforeLines="1" w:after="0"/>
      <w:jc w:val="left"/>
    </w:pPr>
    <w:rPr>
      <w:rFonts w:ascii="Verdana" w:eastAsia="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dcterms:created xsi:type="dcterms:W3CDTF">2023-06-02T20:52:00Z</dcterms:created>
  <dcterms:modified xsi:type="dcterms:W3CDTF">2023-06-02T21:09:00Z</dcterms:modified>
</cp:coreProperties>
</file>